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-566.9291338582675" w:firstLine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8.0" w:type="dxa"/>
        <w:jc w:val="left"/>
        <w:tblBorders>
          <w:top w:color="2a2a2a" w:space="0" w:sz="4" w:val="single"/>
          <w:left w:color="2a2a2a" w:space="0" w:sz="4" w:val="single"/>
          <w:bottom w:color="2a2a2a" w:space="0" w:sz="4" w:val="single"/>
          <w:right w:color="2a2a2a" w:space="0" w:sz="4" w:val="single"/>
          <w:insideH w:color="2a2a2a" w:space="0" w:sz="4" w:val="single"/>
          <w:insideV w:color="2a2a2a" w:space="0" w:sz="4" w:val="single"/>
        </w:tblBorders>
        <w:tblLayout w:type="fixed"/>
        <w:tblLook w:val="0000"/>
      </w:tblPr>
      <w:tblGrid>
        <w:gridCol w:w="10068"/>
        <w:tblGridChange w:id="0">
          <w:tblGrid>
            <w:gridCol w:w="10068"/>
          </w:tblGrid>
        </w:tblGridChange>
      </w:tblGrid>
      <w:tr>
        <w:trPr>
          <w:cantSplit w:val="0"/>
          <w:trHeight w:val="273" w:hRule="atLeast"/>
          <w:tblHeader w:val="0"/>
        </w:trPr>
        <w:tc>
          <w:tcPr>
            <w:tcBorders>
              <w:right w:color="808080" w:space="0" w:sz="4" w:val="single"/>
            </w:tcBorders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10519"/>
              </w:tabs>
              <w:spacing w:after="0" w:line="276" w:lineRule="auto"/>
              <w:ind w:right="431"/>
              <w:rPr/>
            </w:pPr>
            <w:r w:rsidDel="00000000" w:rsidR="00000000" w:rsidRPr="00000000">
              <w:rPr>
                <w:rtl w:val="0"/>
              </w:rPr>
              <w:t xml:space="preserve">Empresa:   Las Faria Controle de Pragas</w:t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tcBorders>
              <w:right w:color="808080" w:space="0" w:sz="4" w:val="single"/>
            </w:tcBorders>
          </w:tcPr>
          <w:p w:rsidR="00000000" w:rsidDel="00000000" w:rsidP="00000000" w:rsidRDefault="00000000" w:rsidRPr="00000000" w14:paraId="00000003">
            <w:pPr>
              <w:widowControl w:val="0"/>
              <w:tabs>
                <w:tab w:val="left" w:leader="none" w:pos="10519"/>
              </w:tabs>
              <w:spacing w:after="0" w:line="276" w:lineRule="auto"/>
              <w:ind w:right="431"/>
              <w:rPr/>
            </w:pPr>
            <w:r w:rsidDel="00000000" w:rsidR="00000000" w:rsidRPr="00000000">
              <w:rPr>
                <w:rtl w:val="0"/>
              </w:rPr>
              <w:t xml:space="preserve">CNPJ: 18.023.270/0001-83</w:t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tcBorders>
              <w:right w:color="808080" w:space="0" w:sz="4" w:val="single"/>
            </w:tcBorders>
          </w:tcPr>
          <w:p w:rsidR="00000000" w:rsidDel="00000000" w:rsidP="00000000" w:rsidRDefault="00000000" w:rsidRPr="00000000" w14:paraId="00000004">
            <w:pPr>
              <w:tabs>
                <w:tab w:val="left" w:leader="none" w:pos="360"/>
                <w:tab w:val="left" w:leader="none" w:pos="720"/>
                <w:tab w:val="left" w:leader="none" w:pos="1080"/>
                <w:tab w:val="left" w:leader="none" w:pos="1440"/>
                <w:tab w:val="left" w:leader="none" w:pos="1800"/>
                <w:tab w:val="left" w:leader="none" w:pos="2160"/>
                <w:tab w:val="left" w:leader="none" w:pos="2520"/>
                <w:tab w:val="left" w:leader="none" w:pos="2880"/>
                <w:tab w:val="left" w:leader="none" w:pos="3240"/>
                <w:tab w:val="left" w:leader="none" w:pos="3600"/>
                <w:tab w:val="left" w:leader="none" w:pos="3960"/>
                <w:tab w:val="left" w:leader="none" w:pos="4320"/>
                <w:tab w:val="left" w:leader="none" w:pos="4680"/>
                <w:tab w:val="left" w:leader="none" w:pos="5040"/>
                <w:tab w:val="left" w:leader="none" w:pos="5400"/>
                <w:tab w:val="left" w:leader="none" w:pos="5760"/>
                <w:tab w:val="left" w:leader="none" w:pos="6120"/>
                <w:tab w:val="left" w:leader="none" w:pos="6480"/>
                <w:tab w:val="left" w:leader="none" w:pos="6840"/>
                <w:tab w:val="left" w:leader="none" w:pos="7200"/>
                <w:tab w:val="left" w:leader="none" w:pos="7560"/>
                <w:tab w:val="left" w:leader="none" w:pos="7920"/>
                <w:tab w:val="left" w:leader="none" w:pos="8280"/>
                <w:tab w:val="left" w:leader="none" w:pos="8640"/>
                <w:tab w:val="left" w:leader="none" w:pos="9000"/>
                <w:tab w:val="left" w:leader="none" w:pos="9360"/>
                <w:tab w:val="left" w:leader="none" w:pos="9720"/>
                <w:tab w:val="left" w:leader="none" w:pos="10080"/>
                <w:tab w:val="left" w:leader="none" w:pos="10440"/>
                <w:tab w:val="left" w:leader="none" w:pos="10800"/>
                <w:tab w:val="left" w:leader="none" w:pos="11160"/>
                <w:tab w:val="left" w:leader="none" w:pos="11520"/>
              </w:tabs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Inscrição Estadual: </w:t>
            </w:r>
            <w:r w:rsidDel="00000000" w:rsidR="00000000" w:rsidRPr="00000000">
              <w:rPr>
                <w:highlight w:val="white"/>
                <w:rtl w:val="0"/>
              </w:rPr>
              <w:t xml:space="preserve"> Isento</w:t>
            </w:r>
            <w:r w:rsidDel="00000000" w:rsidR="00000000" w:rsidRPr="00000000">
              <w:rPr>
                <w:rtl w:val="0"/>
              </w:rPr>
              <w:t xml:space="preserve">  -  Inscrição Municipal : 3036613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right w:color="808080" w:space="0" w:sz="4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tabs>
                <w:tab w:val="left" w:leader="none" w:pos="10519"/>
              </w:tabs>
              <w:spacing w:after="0" w:line="276" w:lineRule="auto"/>
              <w:ind w:right="431"/>
              <w:rPr/>
            </w:pPr>
            <w:r w:rsidDel="00000000" w:rsidR="00000000" w:rsidRPr="00000000">
              <w:rPr>
                <w:rtl w:val="0"/>
              </w:rPr>
              <w:t xml:space="preserve">Endereço Rua Visconde de Sepetiba, nº 90 loja 101 Centro - Niteroi CEP 24.020-206</w:t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tcBorders>
              <w:right w:color="808080" w:space="0" w:sz="4" w:val="single"/>
            </w:tcBorders>
          </w:tcPr>
          <w:p w:rsidR="00000000" w:rsidDel="00000000" w:rsidP="00000000" w:rsidRDefault="00000000" w:rsidRPr="00000000" w14:paraId="00000006">
            <w:pPr>
              <w:widowControl w:val="0"/>
              <w:spacing w:after="0" w:line="276" w:lineRule="auto"/>
              <w:ind w:left="2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Telefone: (21) 99298-9354  (21)  99792-4539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right w:color="808080" w:space="0" w:sz="4" w:val="single"/>
            </w:tcBorders>
          </w:tcPr>
          <w:p w:rsidR="00000000" w:rsidDel="00000000" w:rsidP="00000000" w:rsidRDefault="00000000" w:rsidRPr="00000000" w14:paraId="00000007">
            <w:pPr>
              <w:widowControl w:val="0"/>
              <w:spacing w:after="0" w:line="276" w:lineRule="auto"/>
              <w:ind w:left="2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E-mail: isabelmelolicitacoes@gmail .com ou contato@dedefone.com.br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bottom w:color="00000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08">
            <w:pPr>
              <w:widowControl w:val="0"/>
              <w:tabs>
                <w:tab w:val="left" w:leader="none" w:pos="6399"/>
              </w:tabs>
              <w:spacing w:after="0" w:line="276" w:lineRule="auto"/>
              <w:ind w:right="431"/>
              <w:rPr/>
            </w:pPr>
            <w:r w:rsidDel="00000000" w:rsidR="00000000" w:rsidRPr="00000000">
              <w:rPr>
                <w:rtl w:val="0"/>
              </w:rPr>
              <w:t xml:space="preserve">Representante:  Luiz Antonio da Silva Faria      Identidade 124022120</w:t>
              <w:tab/>
              <w:t xml:space="preserve"> CPF 373.252.137-00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09">
            <w:pPr>
              <w:widowControl w:val="0"/>
              <w:spacing w:after="0" w:line="276" w:lineRule="auto"/>
              <w:ind w:left="4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Conta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top w:color="000000" w:space="0" w:sz="4" w:val="single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0A">
            <w:pPr>
              <w:widowControl w:val="0"/>
              <w:spacing w:after="0" w:line="276" w:lineRule="auto"/>
              <w:ind w:left="4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Site: www.Dedefone.com.br</w:t>
            </w:r>
          </w:p>
        </w:tc>
      </w:tr>
    </w:tbl>
    <w:p w:rsidR="00000000" w:rsidDel="00000000" w:rsidP="00000000" w:rsidRDefault="00000000" w:rsidRPr="00000000" w14:paraId="0000000B">
      <w:pPr>
        <w:spacing w:after="0" w:line="240" w:lineRule="auto"/>
        <w:ind w:left="708" w:hanging="709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left="708" w:hanging="709"/>
        <w:jc w:val="both"/>
        <w:rPr/>
      </w:pPr>
      <w:r w:rsidDel="00000000" w:rsidR="00000000" w:rsidRPr="00000000">
        <w:rPr>
          <w:rtl w:val="0"/>
        </w:rPr>
        <w:t xml:space="preserve">A Prefeitura Municipal de Nova Friburgo </w:t>
      </w:r>
    </w:p>
    <w:p w:rsidR="00000000" w:rsidDel="00000000" w:rsidP="00000000" w:rsidRDefault="00000000" w:rsidRPr="00000000" w14:paraId="0000000D">
      <w:pPr>
        <w:spacing w:after="0" w:line="240" w:lineRule="auto"/>
        <w:ind w:left="708" w:hanging="709"/>
        <w:jc w:val="both"/>
        <w:rPr/>
      </w:pPr>
      <w:r w:rsidDel="00000000" w:rsidR="00000000" w:rsidRPr="00000000">
        <w:rPr>
          <w:rtl w:val="0"/>
        </w:rPr>
        <w:t xml:space="preserve">Referente Pregão Eletronico 182/2023</w:t>
      </w:r>
    </w:p>
    <w:p w:rsidR="00000000" w:rsidDel="00000000" w:rsidP="00000000" w:rsidRDefault="00000000" w:rsidRPr="00000000" w14:paraId="0000000E">
      <w:pPr>
        <w:spacing w:after="0" w:line="240" w:lineRule="auto"/>
        <w:ind w:left="708" w:hanging="709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left="-1.0000000000000853" w:firstLine="0"/>
        <w:jc w:val="center"/>
        <w:rPr/>
      </w:pPr>
      <w:r w:rsidDel="00000000" w:rsidR="00000000" w:rsidRPr="00000000">
        <w:rPr>
          <w:rtl w:val="0"/>
        </w:rPr>
        <w:t xml:space="preserve">PROPOSTA</w:t>
      </w:r>
    </w:p>
    <w:p w:rsidR="00000000" w:rsidDel="00000000" w:rsidP="00000000" w:rsidRDefault="00000000" w:rsidRPr="00000000" w14:paraId="00000010">
      <w:pPr>
        <w:spacing w:after="0" w:line="240" w:lineRule="auto"/>
        <w:ind w:left="-1.0000000000000853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left="-1.0000000000000853" w:firstLine="0"/>
        <w:rPr/>
      </w:pPr>
      <w:r w:rsidDel="00000000" w:rsidR="00000000" w:rsidRPr="00000000">
        <w:rPr>
          <w:rtl w:val="0"/>
        </w:rPr>
        <w:t xml:space="preserve">A empresa acima qualificada, vem apresentar a sua melhor proposta para o pregão eletrônico acima:</w:t>
      </w:r>
    </w:p>
    <w:p w:rsidR="00000000" w:rsidDel="00000000" w:rsidP="00000000" w:rsidRDefault="00000000" w:rsidRPr="00000000" w14:paraId="00000012">
      <w:pPr>
        <w:spacing w:after="0" w:line="240" w:lineRule="auto"/>
        <w:ind w:left="-1.000000000000085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ind w:left="-1.0000000000000853" w:firstLine="0"/>
        <w:rPr/>
      </w:pPr>
      <w:r w:rsidDel="00000000" w:rsidR="00000000" w:rsidRPr="00000000">
        <w:rPr>
          <w:rtl w:val="0"/>
        </w:rPr>
        <w:t xml:space="preserve">1 - Objeto: </w:t>
      </w:r>
    </w:p>
    <w:p w:rsidR="00000000" w:rsidDel="00000000" w:rsidP="00000000" w:rsidRDefault="00000000" w:rsidRPr="00000000" w14:paraId="00000014">
      <w:pPr>
        <w:spacing w:after="0" w:line="240" w:lineRule="auto"/>
        <w:ind w:left="-1.0000000000000853" w:firstLine="0"/>
        <w:rPr/>
      </w:pPr>
      <w:r w:rsidDel="00000000" w:rsidR="00000000" w:rsidRPr="00000000">
        <w:rPr>
          <w:rtl w:val="0"/>
        </w:rPr>
        <w:t xml:space="preserve">O objeto da presente licitação consiste na contratação de empresa especializada</w:t>
      </w:r>
    </w:p>
    <w:p w:rsidR="00000000" w:rsidDel="00000000" w:rsidP="00000000" w:rsidRDefault="00000000" w:rsidRPr="00000000" w14:paraId="00000015">
      <w:pPr>
        <w:spacing w:after="0" w:line="240" w:lineRule="auto"/>
        <w:ind w:left="-1.0000000000000853" w:firstLine="0"/>
        <w:rPr/>
      </w:pPr>
      <w:r w:rsidDel="00000000" w:rsidR="00000000" w:rsidRPr="00000000">
        <w:rPr>
          <w:rtl w:val="0"/>
        </w:rPr>
        <w:t xml:space="preserve">para os SERVIÇOS de ELIMINAÇÃO DE VETORES E CONTROLE INTEGRADO DE PRAGAS</w:t>
      </w:r>
    </w:p>
    <w:p w:rsidR="00000000" w:rsidDel="00000000" w:rsidP="00000000" w:rsidRDefault="00000000" w:rsidRPr="00000000" w14:paraId="00000016">
      <w:pPr>
        <w:spacing w:after="0" w:line="240" w:lineRule="auto"/>
        <w:ind w:left="-1.0000000000000853" w:firstLine="0"/>
        <w:rPr/>
      </w:pPr>
      <w:r w:rsidDel="00000000" w:rsidR="00000000" w:rsidRPr="00000000">
        <w:rPr>
          <w:rtl w:val="0"/>
        </w:rPr>
        <w:t xml:space="preserve">URBANAS, nos ambientes internos e externos do ALMOXARIFADO CENTRAL e da</w:t>
      </w:r>
    </w:p>
    <w:p w:rsidR="00000000" w:rsidDel="00000000" w:rsidP="00000000" w:rsidRDefault="00000000" w:rsidRPr="00000000" w14:paraId="00000017">
      <w:pPr>
        <w:spacing w:after="0" w:line="240" w:lineRule="auto"/>
        <w:ind w:left="-1.0000000000000853" w:firstLine="0"/>
        <w:rPr/>
      </w:pPr>
      <w:r w:rsidDel="00000000" w:rsidR="00000000" w:rsidRPr="00000000">
        <w:rPr>
          <w:rtl w:val="0"/>
        </w:rPr>
        <w:t xml:space="preserve">OFICINA MUNICIPAL, bem como nos ambientes pertencentes a SECRETARIA MUNICIPAL</w:t>
      </w:r>
    </w:p>
    <w:p w:rsidR="00000000" w:rsidDel="00000000" w:rsidP="00000000" w:rsidRDefault="00000000" w:rsidRPr="00000000" w14:paraId="00000018">
      <w:pPr>
        <w:spacing w:after="0" w:line="240" w:lineRule="auto"/>
        <w:ind w:left="-1.000000000000085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left="-1.0000000000000853" w:firstLine="0"/>
        <w:rPr/>
      </w:pPr>
      <w:r w:rsidDel="00000000" w:rsidR="00000000" w:rsidRPr="00000000">
        <w:rPr>
          <w:rtl w:val="0"/>
        </w:rPr>
        <w:t xml:space="preserve">2- Valor Total: R$ 25.366,56 (Vinte e tres mil, trezentos e sessenta e seis reais e cinquenta e seis centavos)</w:t>
      </w:r>
    </w:p>
    <w:p w:rsidR="00000000" w:rsidDel="00000000" w:rsidP="00000000" w:rsidRDefault="00000000" w:rsidRPr="00000000" w14:paraId="0000001A">
      <w:pPr>
        <w:spacing w:after="0" w:line="240" w:lineRule="auto"/>
        <w:ind w:left="-1.0000000000000853" w:firstLine="0"/>
        <w:rPr/>
      </w:pPr>
      <w:r w:rsidDel="00000000" w:rsidR="00000000" w:rsidRPr="00000000">
        <w:rPr>
          <w:rtl w:val="0"/>
        </w:rPr>
        <w:t xml:space="preserve">3 - Validade da Proposta: 60 dias</w:t>
      </w:r>
    </w:p>
    <w:p w:rsidR="00000000" w:rsidDel="00000000" w:rsidP="00000000" w:rsidRDefault="00000000" w:rsidRPr="00000000" w14:paraId="0000001B">
      <w:pPr>
        <w:spacing w:after="0" w:line="240" w:lineRule="auto"/>
        <w:ind w:left="-1.0000000000000853" w:firstLine="0"/>
        <w:rPr/>
      </w:pPr>
      <w:r w:rsidDel="00000000" w:rsidR="00000000" w:rsidRPr="00000000">
        <w:rPr>
          <w:rtl w:val="0"/>
        </w:rPr>
        <w:t xml:space="preserve">4 - Planilha de custo em caso de vitória, será enviada juntamente com a proposta ajustada</w:t>
      </w:r>
    </w:p>
    <w:p w:rsidR="00000000" w:rsidDel="00000000" w:rsidP="00000000" w:rsidRDefault="00000000" w:rsidRPr="00000000" w14:paraId="0000001C">
      <w:pPr>
        <w:spacing w:after="0" w:line="240" w:lineRule="auto"/>
        <w:ind w:left="708" w:hanging="709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left="708" w:hanging="709"/>
        <w:jc w:val="both"/>
        <w:rPr>
          <w:rFonts w:ascii="Azo Sans Lt" w:cs="Azo Sans Lt" w:eastAsia="Azo Sans Lt" w:hAnsi="Azo Sans Lt"/>
        </w:rPr>
      </w:pPr>
      <w:r w:rsidDel="00000000" w:rsidR="00000000" w:rsidRPr="00000000">
        <w:rPr>
          <w:rFonts w:ascii="Azo Sans Lt" w:cs="Azo Sans Lt" w:eastAsia="Azo Sans Lt" w:hAnsi="Azo Sans Lt"/>
          <w:rtl w:val="0"/>
        </w:rPr>
        <w:t xml:space="preserve">   Niteroi, 03/10/2023</w:t>
      </w:r>
    </w:p>
    <w:p w:rsidR="00000000" w:rsidDel="00000000" w:rsidP="00000000" w:rsidRDefault="00000000" w:rsidRPr="00000000" w14:paraId="0000001E">
      <w:pPr>
        <w:spacing w:after="0" w:line="240" w:lineRule="auto"/>
        <w:ind w:left="708" w:hanging="709"/>
        <w:jc w:val="both"/>
        <w:rPr>
          <w:rFonts w:ascii="Azo Sans Lt" w:cs="Azo Sans Lt" w:eastAsia="Azo Sans Lt" w:hAnsi="Azo Sans Lt"/>
        </w:rPr>
      </w:pPr>
      <w:r w:rsidDel="00000000" w:rsidR="00000000" w:rsidRPr="00000000">
        <w:rPr>
          <w:rFonts w:ascii="Azo Sans Lt" w:cs="Azo Sans Lt" w:eastAsia="Azo Sans Lt" w:hAnsi="Azo Sans Lt"/>
        </w:rPr>
        <w:drawing>
          <wp:inline distB="114300" distT="114300" distL="114300" distR="114300">
            <wp:extent cx="547738" cy="730318"/>
            <wp:effectExtent b="0" l="0" r="0" t="0"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7738" cy="7303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tabs>
          <w:tab w:val="left" w:leader="none" w:pos="6399"/>
        </w:tabs>
        <w:spacing w:after="0" w:line="276" w:lineRule="auto"/>
        <w:ind w:right="431"/>
        <w:rPr/>
      </w:pPr>
      <w:r w:rsidDel="00000000" w:rsidR="00000000" w:rsidRPr="00000000">
        <w:rPr>
          <w:rtl w:val="0"/>
        </w:rPr>
        <w:t xml:space="preserve">Luiz Antonio da Silva Faria </w:t>
      </w:r>
    </w:p>
    <w:p w:rsidR="00000000" w:rsidDel="00000000" w:rsidP="00000000" w:rsidRDefault="00000000" w:rsidRPr="00000000" w14:paraId="00000020">
      <w:pPr>
        <w:widowControl w:val="0"/>
        <w:tabs>
          <w:tab w:val="left" w:leader="none" w:pos="6399"/>
        </w:tabs>
        <w:spacing w:after="0" w:line="276" w:lineRule="auto"/>
        <w:ind w:right="431"/>
        <w:rPr/>
      </w:pPr>
      <w:r w:rsidDel="00000000" w:rsidR="00000000" w:rsidRPr="00000000">
        <w:rPr>
          <w:rtl w:val="0"/>
        </w:rPr>
        <w:t xml:space="preserve"> Identidade 124022120</w:t>
      </w:r>
    </w:p>
    <w:p w:rsidR="00000000" w:rsidDel="00000000" w:rsidP="00000000" w:rsidRDefault="00000000" w:rsidRPr="00000000" w14:paraId="00000021">
      <w:pPr>
        <w:widowControl w:val="0"/>
        <w:tabs>
          <w:tab w:val="left" w:leader="none" w:pos="6399"/>
        </w:tabs>
        <w:spacing w:after="0" w:line="276" w:lineRule="auto"/>
        <w:ind w:right="431"/>
        <w:rPr/>
      </w:pPr>
      <w:r w:rsidDel="00000000" w:rsidR="00000000" w:rsidRPr="00000000">
        <w:rPr>
          <w:rtl w:val="0"/>
        </w:rPr>
        <w:t xml:space="preserve"> CPF 373.252.137-00</w:t>
      </w:r>
    </w:p>
    <w:p w:rsidR="00000000" w:rsidDel="00000000" w:rsidP="00000000" w:rsidRDefault="00000000" w:rsidRPr="00000000" w14:paraId="00000022">
      <w:pPr>
        <w:spacing w:after="0" w:line="240" w:lineRule="auto"/>
        <w:ind w:left="708" w:hanging="709"/>
        <w:jc w:val="both"/>
        <w:rPr>
          <w:rFonts w:ascii="Azo Sans Lt" w:cs="Azo Sans Lt" w:eastAsia="Azo Sans Lt" w:hAnsi="Azo Sans L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7" w:top="1417" w:left="992.1259842519685" w:right="1701" w:header="0" w:footer="0"/>
      <w:pgNumType w:start="1"/>
      <w:sectPrChange w:author="Isabel Melo" w:id="0" w:date="2023-08-11T21:21:54Z">
        <w:sectPr w:rsidR="000000" w:rsidDel="000000" w:rsidRPr="000000" w:rsidSect="000000">
          <w:pgMar w:bottom="1417" w:top="1417" w:left="1417.3228346456694" w:right="1701" w:header="0" w:footer="0"/>
          <w:pgNumType w:start="1"/>
          <w:pgSz w:h="16838" w:w="11906" w:orient="portrait"/>
        </w:sectPr>
      </w:sectPrChange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Times New Roman"/>
  <w:font w:name="Azo Sans L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6513263" cy="1019175"/>
          <wp:effectExtent b="0" l="0" r="0" t="0"/>
          <wp:docPr id="1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513263" cy="10191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ind w:left="0" w:hanging="850.3937007874016"/>
      <w:rPr/>
    </w:pPr>
    <w:r w:rsidDel="00000000" w:rsidR="00000000" w:rsidRPr="00000000">
      <w:rPr/>
      <w:drawing>
        <wp:inline distB="114300" distT="114300" distL="114300" distR="114300">
          <wp:extent cx="7499588" cy="1257300"/>
          <wp:effectExtent b="0" l="0" r="0" t="0"/>
          <wp:docPr id="12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-538" r="-4015" t="0"/>
                  <a:stretch>
                    <a:fillRect/>
                  </a:stretch>
                </pic:blipFill>
                <pic:spPr>
                  <a:xfrm>
                    <a:off x="0" y="0"/>
                    <a:ext cx="7499588" cy="1257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ibb777oVcIWKqtZ+R8tDtIpmrw==">CgMxLjAijQIKC0FBQUEyYmp3dnFnEtcBCgtBQUFBMmJqd3ZxZxILQUFBQTJiand2cWcaDQoJdGV4dC9odG1sEgAiDgoKdGV4dC9wbGFpbhIAKhsiFTExNzUzMTcxNTc0OTczMDUyNTU0OCgAOAAwsNvos54xOMff6LOeMUo0CiRhcHBsaWNhdGlvbi92bmQuZ29vZ2xlLWFwcHMuZG9jcy5tZHMaDMLX2uQBBiIECDoQAVoMbmxtemtxYXBoOTlucgIgAHgAggEUc3VnZ2VzdC53YWcyaXd3bW0yaHmIAQKaAQYIABAAGACwAQC4AQEYsNvos54xIMff6LOeMTAAQhRzdWdnZXN0LndhZzJpd3dtbTJoeSoNCgtBQUFBMmJqd3ZxZzgAaiMKFHN1Z2dlc3Qud2FnMml3d21tMmh5EgtJc2FiZWwgTWVsb3IhMXpIaEQ4Rk5naTA5YVEyQzFYMVBZVTlYak1EZnFkd1h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