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B30D" w14:textId="77777777" w:rsidR="001C41F1" w:rsidRDefault="001C41F1">
      <w:pPr>
        <w:spacing w:after="0" w:line="276" w:lineRule="auto"/>
        <w:jc w:val="center"/>
        <w:rPr>
          <w:b/>
          <w:bCs/>
          <w:highlight w:val="yellow"/>
        </w:rPr>
      </w:pPr>
    </w:p>
    <w:p w14:paraId="71E9CEC3" w14:textId="7662385E" w:rsidR="001C41F1" w:rsidRDefault="00000000">
      <w:pPr>
        <w:spacing w:after="0" w:line="276" w:lineRule="auto"/>
        <w:jc w:val="center"/>
        <w:rPr>
          <w:rFonts w:ascii="Calibri" w:hAnsi="Calibri"/>
          <w:sz w:val="22"/>
        </w:rPr>
      </w:pPr>
      <w:r>
        <w:rPr>
          <w:rFonts w:ascii="Calibri" w:hAnsi="Calibri"/>
          <w:b/>
          <w:bCs/>
          <w:sz w:val="22"/>
          <w:highlight w:val="white"/>
        </w:rPr>
        <w:t>E</w:t>
      </w:r>
      <w:r>
        <w:rPr>
          <w:rFonts w:ascii="Calibri" w:hAnsi="Calibri"/>
          <w:b/>
          <w:bCs/>
          <w:sz w:val="22"/>
        </w:rPr>
        <w:t xml:space="preserve">DITAL Nº </w:t>
      </w:r>
      <w:r w:rsidR="00D81666">
        <w:rPr>
          <w:rFonts w:ascii="Calibri" w:hAnsi="Calibri"/>
          <w:b/>
          <w:bCs/>
          <w:sz w:val="22"/>
        </w:rPr>
        <w:t>0</w:t>
      </w:r>
      <w:r>
        <w:rPr>
          <w:rFonts w:ascii="Calibri" w:hAnsi="Calibri"/>
          <w:b/>
          <w:bCs/>
          <w:sz w:val="22"/>
        </w:rPr>
        <w:t>01</w:t>
      </w:r>
      <w:r>
        <w:rPr>
          <w:rFonts w:ascii="Calibri" w:hAnsi="Calibri"/>
          <w:b/>
          <w:bCs/>
          <w:color w:val="000000"/>
          <w:sz w:val="22"/>
        </w:rPr>
        <w:t>/</w:t>
      </w:r>
      <w:r>
        <w:rPr>
          <w:rFonts w:ascii="Calibri" w:hAnsi="Calibri"/>
          <w:b/>
          <w:bCs/>
          <w:color w:val="000000" w:themeColor="text1"/>
          <w:sz w:val="22"/>
        </w:rPr>
        <w:t>2025</w:t>
      </w:r>
    </w:p>
    <w:p w14:paraId="31AE1543" w14:textId="77777777" w:rsidR="001C41F1" w:rsidRDefault="001C41F1">
      <w:pPr>
        <w:spacing w:after="0" w:line="276" w:lineRule="auto"/>
        <w:jc w:val="center"/>
        <w:rPr>
          <w:rFonts w:ascii="Calibri" w:hAnsi="Calibri"/>
          <w:b/>
          <w:bCs/>
          <w:sz w:val="22"/>
        </w:rPr>
      </w:pPr>
    </w:p>
    <w:p w14:paraId="7E728015" w14:textId="77777777" w:rsidR="001C41F1" w:rsidRDefault="00000000">
      <w:pPr>
        <w:spacing w:after="0" w:line="276" w:lineRule="auto"/>
        <w:jc w:val="center"/>
        <w:rPr>
          <w:rFonts w:ascii="Calibri" w:hAnsi="Calibri"/>
          <w:sz w:val="22"/>
        </w:rPr>
      </w:pPr>
      <w:r>
        <w:rPr>
          <w:rFonts w:ascii="Calibri" w:hAnsi="Calibri"/>
          <w:b/>
          <w:bCs/>
          <w:sz w:val="22"/>
        </w:rPr>
        <w:t>CHAMAMENTO PÚBLICO PARA CREDENCIAMENTO DE INTERESSADOS EM EXERCER A ATIVIDADE DE COMÉRCIO EVENTUAL NO EVENTO “CARNAVAL DE NOVA FRIBURGO DE 2025”</w:t>
      </w:r>
    </w:p>
    <w:p w14:paraId="09A8902E" w14:textId="77777777" w:rsidR="001C41F1" w:rsidRDefault="001C41F1">
      <w:pPr>
        <w:spacing w:after="0" w:line="276" w:lineRule="auto"/>
        <w:jc w:val="center"/>
        <w:rPr>
          <w:rFonts w:ascii="Calibri" w:hAnsi="Calibri"/>
          <w:b/>
          <w:bCs/>
          <w:sz w:val="22"/>
          <w:highlight w:val="yellow"/>
        </w:rPr>
      </w:pPr>
    </w:p>
    <w:p w14:paraId="22AFF394"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rPr>
        <w:t>PREÂMBULO</w:t>
      </w:r>
    </w:p>
    <w:p w14:paraId="53203773" w14:textId="77777777" w:rsidR="001C41F1" w:rsidRDefault="001C41F1">
      <w:pPr>
        <w:pStyle w:val="PargrafodaLista"/>
        <w:spacing w:after="0" w:line="276" w:lineRule="auto"/>
        <w:ind w:left="927"/>
        <w:rPr>
          <w:b/>
          <w:bCs/>
        </w:rPr>
      </w:pPr>
    </w:p>
    <w:p w14:paraId="15FC29F2"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O Município de Nova Friburgo, através da sua</w:t>
      </w:r>
      <w:r>
        <w:rPr>
          <w:rFonts w:ascii="Calibri" w:hAnsi="Calibri"/>
          <w:color w:val="000000"/>
          <w:sz w:val="22"/>
          <w:highlight w:val="white"/>
        </w:rPr>
        <w:t xml:space="preserve"> Secretaria Municipal de Turismo, torna público o presente Chamamento Público</w:t>
      </w:r>
      <w:bookmarkStart w:id="0" w:name="__DdeLink__2010_867343655"/>
      <w:r>
        <w:rPr>
          <w:rFonts w:ascii="Calibri" w:hAnsi="Calibri"/>
          <w:b/>
          <w:bCs/>
          <w:color w:val="000000"/>
          <w:sz w:val="22"/>
          <w:highlight w:val="white"/>
        </w:rPr>
        <w:t xml:space="preserve"> comércio eventual</w:t>
      </w:r>
      <w:bookmarkEnd w:id="0"/>
      <w:r>
        <w:rPr>
          <w:rFonts w:ascii="Calibri" w:hAnsi="Calibri"/>
          <w:color w:val="000000"/>
          <w:sz w:val="22"/>
          <w:highlight w:val="white"/>
        </w:rPr>
        <w:t xml:space="preserve"> para compor o evento </w:t>
      </w:r>
      <w:r>
        <w:rPr>
          <w:rFonts w:ascii="Calibri" w:hAnsi="Calibri"/>
          <w:b/>
          <w:bCs/>
          <w:color w:val="000000"/>
          <w:sz w:val="22"/>
          <w:highlight w:val="white"/>
        </w:rPr>
        <w:t>“Carnaval de Nova Friburgo de 2025”</w:t>
      </w:r>
      <w:r>
        <w:rPr>
          <w:rFonts w:ascii="Calibri" w:hAnsi="Calibri"/>
          <w:color w:val="000000"/>
          <w:sz w:val="22"/>
          <w:highlight w:val="white"/>
        </w:rPr>
        <w:t>;</w:t>
      </w:r>
    </w:p>
    <w:p w14:paraId="05E1E35D"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color w:val="000000"/>
          <w:sz w:val="22"/>
          <w:highlight w:val="white"/>
        </w:rPr>
        <w:t>O processo de credenciamento será regido por este Edital e possui como objetivo garantir aos interessados a sua participação juntamente ao referido event</w:t>
      </w:r>
      <w:r>
        <w:rPr>
          <w:rFonts w:ascii="Calibri" w:hAnsi="Calibri"/>
          <w:sz w:val="22"/>
          <w:highlight w:val="white"/>
        </w:rPr>
        <w:t>o, para o exercício do comércio eventual, através do presente Chamamento Público, realizando sorteio de vagas.</w:t>
      </w:r>
    </w:p>
    <w:p w14:paraId="45DC0DF9" w14:textId="77777777" w:rsidR="001C41F1" w:rsidRDefault="00000000">
      <w:pPr>
        <w:spacing w:after="0" w:line="276" w:lineRule="auto"/>
        <w:rPr>
          <w:rFonts w:ascii="Calibri" w:hAnsi="Calibri"/>
          <w:sz w:val="22"/>
        </w:rPr>
      </w:pPr>
      <w:r>
        <w:rPr>
          <w:rFonts w:ascii="Calibri" w:hAnsi="Calibri"/>
          <w:sz w:val="22"/>
          <w:highlight w:val="white"/>
        </w:rPr>
        <w:t xml:space="preserve"> </w:t>
      </w:r>
    </w:p>
    <w:p w14:paraId="2610E339"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DO OBJETO</w:t>
      </w:r>
    </w:p>
    <w:p w14:paraId="70E9CC68" w14:textId="77777777" w:rsidR="001C41F1" w:rsidRDefault="001C41F1">
      <w:pPr>
        <w:pStyle w:val="PargrafodaLista"/>
        <w:spacing w:after="0" w:line="276" w:lineRule="auto"/>
        <w:ind w:left="927"/>
        <w:rPr>
          <w:b/>
          <w:bCs/>
          <w:highlight w:val="white"/>
        </w:rPr>
      </w:pPr>
    </w:p>
    <w:p w14:paraId="5453B5A7"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 xml:space="preserve">O presente Edital de Chamamento Público tem por objeto a inscrição e credenciamento </w:t>
      </w:r>
      <w:r>
        <w:rPr>
          <w:rFonts w:ascii="Calibri" w:hAnsi="Calibri"/>
          <w:b/>
          <w:bCs/>
          <w:color w:val="000000"/>
          <w:sz w:val="22"/>
          <w:highlight w:val="white"/>
        </w:rPr>
        <w:t xml:space="preserve">comércio eventual </w:t>
      </w:r>
      <w:r>
        <w:rPr>
          <w:rFonts w:ascii="Calibri" w:hAnsi="Calibri"/>
          <w:color w:val="000000"/>
          <w:sz w:val="22"/>
          <w:highlight w:val="white"/>
        </w:rPr>
        <w:t>durante o</w:t>
      </w:r>
      <w:r>
        <w:rPr>
          <w:rFonts w:ascii="Calibri" w:hAnsi="Calibri"/>
          <w:b/>
          <w:bCs/>
          <w:color w:val="000000"/>
          <w:sz w:val="22"/>
          <w:highlight w:val="white"/>
        </w:rPr>
        <w:t xml:space="preserve"> </w:t>
      </w:r>
      <w:r>
        <w:rPr>
          <w:rFonts w:ascii="Calibri" w:hAnsi="Calibri"/>
          <w:color w:val="000000"/>
          <w:sz w:val="22"/>
          <w:highlight w:val="white"/>
        </w:rPr>
        <w:t xml:space="preserve">evento </w:t>
      </w:r>
      <w:r>
        <w:rPr>
          <w:rFonts w:ascii="Calibri" w:hAnsi="Calibri"/>
          <w:b/>
          <w:bCs/>
          <w:color w:val="000000"/>
          <w:sz w:val="22"/>
          <w:highlight w:val="white"/>
        </w:rPr>
        <w:t>“Carnaval de Nova Friburgo de 2025”</w:t>
      </w:r>
      <w:r>
        <w:rPr>
          <w:rFonts w:ascii="Calibri" w:hAnsi="Calibri"/>
          <w:color w:val="000000"/>
          <w:sz w:val="22"/>
          <w:highlight w:val="white"/>
        </w:rPr>
        <w:t xml:space="preserve">, </w:t>
      </w:r>
      <w:r>
        <w:rPr>
          <w:rFonts w:ascii="Calibri" w:hAnsi="Calibri"/>
          <w:sz w:val="22"/>
          <w:highlight w:val="white"/>
        </w:rPr>
        <w:t xml:space="preserve">a ser realizado entre os </w:t>
      </w:r>
      <w:r>
        <w:rPr>
          <w:rFonts w:ascii="Calibri" w:hAnsi="Calibri"/>
          <w:b/>
          <w:bCs/>
          <w:sz w:val="22"/>
          <w:highlight w:val="white"/>
        </w:rPr>
        <w:t>di</w:t>
      </w:r>
      <w:r>
        <w:rPr>
          <w:rFonts w:ascii="Calibri" w:hAnsi="Calibri"/>
          <w:b/>
          <w:bCs/>
          <w:sz w:val="22"/>
        </w:rPr>
        <w:t>as 27 de fevereiro e</w:t>
      </w:r>
      <w:r>
        <w:rPr>
          <w:rFonts w:ascii="Calibri" w:hAnsi="Calibri"/>
          <w:b/>
          <w:bCs/>
          <w:sz w:val="22"/>
          <w:highlight w:val="white"/>
        </w:rPr>
        <w:t xml:space="preserve"> 04 de março de 2025</w:t>
      </w:r>
      <w:r>
        <w:rPr>
          <w:rFonts w:ascii="Calibri" w:hAnsi="Calibri"/>
          <w:sz w:val="22"/>
          <w:highlight w:val="white"/>
        </w:rPr>
        <w:t>,</w:t>
      </w:r>
      <w:r>
        <w:rPr>
          <w:rFonts w:ascii="Calibri" w:hAnsi="Calibri"/>
          <w:sz w:val="22"/>
        </w:rPr>
        <w:t xml:space="preserve"> </w:t>
      </w:r>
      <w:r>
        <w:rPr>
          <w:rFonts w:ascii="Calibri" w:hAnsi="Calibri"/>
          <w:sz w:val="22"/>
          <w:highlight w:val="white"/>
        </w:rPr>
        <w:t>no centro da cidade;</w:t>
      </w:r>
    </w:p>
    <w:p w14:paraId="2A6CBBE2" w14:textId="77777777" w:rsidR="001C41F1" w:rsidRDefault="00000000">
      <w:pPr>
        <w:pStyle w:val="PargrafodaLista"/>
        <w:numPr>
          <w:ilvl w:val="1"/>
          <w:numId w:val="1"/>
        </w:numPr>
        <w:spacing w:after="0" w:line="276" w:lineRule="auto"/>
        <w:ind w:left="907" w:firstLine="0"/>
        <w:rPr>
          <w:b/>
          <w:bCs/>
        </w:rPr>
      </w:pPr>
      <w:r>
        <w:rPr>
          <w:rFonts w:ascii="Calibri" w:hAnsi="Calibri"/>
          <w:b/>
          <w:bCs/>
          <w:color w:val="000000" w:themeColor="text1"/>
          <w:sz w:val="22"/>
          <w:highlight w:val="white"/>
        </w:rPr>
        <w:t>Cada interessado poderá realizar apenas 01 (uma) inscrição.</w:t>
      </w:r>
    </w:p>
    <w:p w14:paraId="28709C61" w14:textId="77777777" w:rsidR="001C41F1" w:rsidRDefault="001C41F1">
      <w:pPr>
        <w:pStyle w:val="PargrafodaLista"/>
        <w:spacing w:after="0" w:line="276" w:lineRule="auto"/>
        <w:ind w:left="2098"/>
        <w:rPr>
          <w:rFonts w:ascii="Calibri" w:hAnsi="Calibri"/>
          <w:sz w:val="22"/>
          <w:highlight w:val="white"/>
        </w:rPr>
      </w:pPr>
    </w:p>
    <w:p w14:paraId="032BEF76"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DAS VAGAS DISPONÍVEIS</w:t>
      </w:r>
    </w:p>
    <w:p w14:paraId="478E3A83" w14:textId="77777777" w:rsidR="001C41F1" w:rsidRDefault="001C41F1">
      <w:pPr>
        <w:pStyle w:val="PargrafodaLista"/>
        <w:spacing w:after="0" w:line="276" w:lineRule="auto"/>
        <w:ind w:left="927"/>
        <w:rPr>
          <w:b/>
          <w:bCs/>
          <w:highlight w:val="white"/>
        </w:rPr>
      </w:pPr>
    </w:p>
    <w:p w14:paraId="366799B8"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Serão disponibilizadas vagas para comércio eventual, conforme segue:</w:t>
      </w:r>
    </w:p>
    <w:p w14:paraId="3F81086D" w14:textId="77777777" w:rsidR="001C41F1" w:rsidRDefault="00000000">
      <w:pPr>
        <w:numPr>
          <w:ilvl w:val="0"/>
          <w:numId w:val="2"/>
        </w:numPr>
        <w:spacing w:after="0" w:line="276" w:lineRule="auto"/>
        <w:contextualSpacing/>
        <w:rPr>
          <w:rFonts w:ascii="Calibri" w:hAnsi="Calibri"/>
          <w:sz w:val="22"/>
        </w:rPr>
      </w:pPr>
      <w:r>
        <w:rPr>
          <w:rFonts w:ascii="Calibri" w:hAnsi="Calibri"/>
          <w:sz w:val="22"/>
        </w:rPr>
        <w:t>30 – Ponto de comércio eventual categoria BARRACA de Alimentos e Bebidas;</w:t>
      </w:r>
    </w:p>
    <w:p w14:paraId="542D1C9B"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20 – Ponto de comércio eventual categoria AMBULANTE (ISOPOR) de Bebidas;</w:t>
      </w:r>
    </w:p>
    <w:p w14:paraId="61AF4C6F"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08 - Ponto de comércio eventual categoria STAND de Cerveja Artesanal;</w:t>
      </w:r>
    </w:p>
    <w:p w14:paraId="1D142E45"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02 – Ponto de comércio eventual categoria STAND de Alimentos e</w:t>
      </w:r>
      <w:r>
        <w:rPr>
          <w:rFonts w:ascii="Calibri" w:hAnsi="Calibri"/>
          <w:color w:val="000000"/>
          <w:sz w:val="22"/>
        </w:rPr>
        <w:t xml:space="preserve"> Bebidas gourmet;</w:t>
      </w:r>
    </w:p>
    <w:p w14:paraId="2A3FCEC8"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06 – Ponto de comércio eventual categoria FOOD TRUCK de Alimentos e Bebidas;</w:t>
      </w:r>
    </w:p>
    <w:p w14:paraId="6CEC8D98"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05 – Ponto de comércio eventual categoria CARROCINHA/ BIKEFOOD de Alimentos e Bebidas;</w:t>
      </w:r>
    </w:p>
    <w:p w14:paraId="4A00F03C" w14:textId="77777777" w:rsidR="001C41F1" w:rsidRDefault="00000000">
      <w:pPr>
        <w:pStyle w:val="PargrafodaLista"/>
        <w:numPr>
          <w:ilvl w:val="0"/>
          <w:numId w:val="2"/>
        </w:numPr>
        <w:spacing w:after="0" w:line="276" w:lineRule="auto"/>
        <w:rPr>
          <w:rFonts w:ascii="Calibri" w:hAnsi="Calibri"/>
          <w:sz w:val="22"/>
        </w:rPr>
      </w:pPr>
      <w:r>
        <w:rPr>
          <w:rFonts w:ascii="Calibri" w:hAnsi="Calibri"/>
          <w:sz w:val="22"/>
        </w:rPr>
        <w:t>04 – Ponto de comércio eventual categoria BARRACA de Acessórios e derivados;</w:t>
      </w:r>
    </w:p>
    <w:p w14:paraId="210D1CEB" w14:textId="77777777" w:rsidR="001C41F1" w:rsidRDefault="00000000">
      <w:pPr>
        <w:pStyle w:val="PargrafodaLista"/>
        <w:numPr>
          <w:ilvl w:val="0"/>
          <w:numId w:val="2"/>
        </w:numPr>
        <w:spacing w:after="0" w:line="276" w:lineRule="auto"/>
        <w:rPr>
          <w:rFonts w:ascii="Calibri" w:hAnsi="Calibri"/>
          <w:sz w:val="22"/>
        </w:rPr>
      </w:pPr>
      <w:r>
        <w:rPr>
          <w:rFonts w:ascii="Calibri" w:hAnsi="Calibri" w:cs="Calibri"/>
          <w:iCs/>
          <w:sz w:val="22"/>
          <w:highlight w:val="white"/>
        </w:rPr>
        <w:t>01 – Ponto de comércio eventual categoria PARQUINHO INFANTIL;</w:t>
      </w:r>
    </w:p>
    <w:p w14:paraId="0F1B2529" w14:textId="77777777" w:rsidR="001C41F1" w:rsidRDefault="00000000">
      <w:pPr>
        <w:pStyle w:val="PargrafodaLista"/>
        <w:numPr>
          <w:ilvl w:val="0"/>
          <w:numId w:val="2"/>
        </w:numPr>
        <w:spacing w:after="0" w:line="276" w:lineRule="auto"/>
        <w:rPr>
          <w:rFonts w:ascii="Calibri" w:hAnsi="Calibri"/>
          <w:sz w:val="22"/>
        </w:rPr>
      </w:pPr>
      <w:r>
        <w:rPr>
          <w:rFonts w:ascii="Calibri" w:hAnsi="Calibri" w:cs="Calibri"/>
          <w:iCs/>
          <w:sz w:val="22"/>
          <w:highlight w:val="white"/>
        </w:rPr>
        <w:t>02 – Ponto de comércio eventual categoria CAMINHÃO DE GELO.</w:t>
      </w:r>
    </w:p>
    <w:p w14:paraId="1F6D5BCE" w14:textId="0787BFB8" w:rsidR="001C41F1" w:rsidRDefault="00000000">
      <w:pPr>
        <w:numPr>
          <w:ilvl w:val="1"/>
          <w:numId w:val="1"/>
        </w:numPr>
        <w:spacing w:after="0" w:line="276" w:lineRule="auto"/>
        <w:ind w:left="907" w:firstLine="0"/>
        <w:contextualSpacing/>
        <w:rPr>
          <w:rFonts w:ascii="Calibri" w:hAnsi="Calibri"/>
          <w:sz w:val="22"/>
        </w:rPr>
      </w:pPr>
      <w:r>
        <w:rPr>
          <w:rFonts w:ascii="Calibri" w:hAnsi="Calibri" w:cs="Calibri"/>
          <w:color w:val="000000"/>
          <w:sz w:val="22"/>
          <w:highlight w:val="white"/>
        </w:rPr>
        <w:t xml:space="preserve">Alimentos, bebidas e produtos gourmet são aqueles </w:t>
      </w:r>
      <w:r>
        <w:rPr>
          <w:rFonts w:ascii="Calibri" w:hAnsi="Calibri" w:cs="Calibri"/>
          <w:b/>
          <w:color w:val="000000"/>
          <w:sz w:val="22"/>
          <w:highlight w:val="white"/>
        </w:rPr>
        <w:t xml:space="preserve">que </w:t>
      </w:r>
      <w:r w:rsidR="00710E62">
        <w:rPr>
          <w:rFonts w:ascii="Calibri" w:hAnsi="Calibri" w:cs="Calibri"/>
          <w:b/>
          <w:color w:val="000000"/>
          <w:sz w:val="22"/>
          <w:highlight w:val="white"/>
        </w:rPr>
        <w:t>são</w:t>
      </w:r>
      <w:r>
        <w:rPr>
          <w:rFonts w:ascii="Calibri" w:hAnsi="Calibri" w:cs="Calibri"/>
          <w:b/>
          <w:color w:val="000000"/>
          <w:sz w:val="22"/>
          <w:highlight w:val="white"/>
        </w:rPr>
        <w:t xml:space="preserve"> transformado</w:t>
      </w:r>
      <w:r w:rsidR="00710E62">
        <w:rPr>
          <w:rFonts w:ascii="Calibri" w:hAnsi="Calibri" w:cs="Calibri"/>
          <w:b/>
          <w:color w:val="000000"/>
          <w:sz w:val="22"/>
          <w:highlight w:val="white"/>
        </w:rPr>
        <w:t>s</w:t>
      </w:r>
      <w:r>
        <w:rPr>
          <w:rFonts w:ascii="Calibri" w:hAnsi="Calibri" w:cs="Calibri"/>
          <w:b/>
          <w:color w:val="000000"/>
          <w:sz w:val="22"/>
          <w:highlight w:val="white"/>
        </w:rPr>
        <w:t xml:space="preserve"> em uma mercadoria com alto valor agregado, passando do status de comum para diferenciado</w:t>
      </w:r>
      <w:r>
        <w:rPr>
          <w:rFonts w:ascii="Calibri" w:hAnsi="Calibri" w:cs="Calibri"/>
          <w:color w:val="000000"/>
          <w:sz w:val="22"/>
          <w:highlight w:val="white"/>
        </w:rPr>
        <w:t>;</w:t>
      </w:r>
    </w:p>
    <w:p w14:paraId="4167B35F" w14:textId="77777777" w:rsidR="001C41F1" w:rsidRDefault="00000000">
      <w:pPr>
        <w:numPr>
          <w:ilvl w:val="1"/>
          <w:numId w:val="1"/>
        </w:numPr>
        <w:spacing w:after="0" w:line="276" w:lineRule="auto"/>
        <w:ind w:left="907" w:firstLine="0"/>
        <w:contextualSpacing/>
        <w:rPr>
          <w:rFonts w:ascii="Calibri" w:hAnsi="Calibri"/>
          <w:color w:val="000000"/>
          <w:sz w:val="22"/>
        </w:rPr>
      </w:pPr>
      <w:r>
        <w:rPr>
          <w:rFonts w:ascii="Calibri" w:hAnsi="Calibri" w:cs="Calibri"/>
          <w:color w:val="000000"/>
          <w:sz w:val="22"/>
          <w:highlight w:val="white"/>
        </w:rPr>
        <w:t>No caso da quantidade de vagas disponíveis para uma das modalidades de comércio eventual, não houver inscrição, permitir-se-á a sua utilização para outra modalidade prevista neste Edital, conforme a análise de conveniência e oportunidade da Secretaria Municipal de Turismo;</w:t>
      </w:r>
    </w:p>
    <w:p w14:paraId="42590C91" w14:textId="77777777" w:rsidR="001C41F1" w:rsidRDefault="001C41F1">
      <w:pPr>
        <w:spacing w:after="0" w:line="276" w:lineRule="auto"/>
        <w:ind w:left="907"/>
        <w:contextualSpacing/>
        <w:rPr>
          <w:rFonts w:cs="Calibri"/>
          <w:highlight w:val="white"/>
        </w:rPr>
      </w:pPr>
    </w:p>
    <w:p w14:paraId="6D43F455" w14:textId="77777777" w:rsidR="001C41F1" w:rsidRDefault="001C41F1">
      <w:pPr>
        <w:spacing w:after="0" w:line="276" w:lineRule="auto"/>
        <w:ind w:left="907"/>
        <w:contextualSpacing/>
        <w:rPr>
          <w:rFonts w:cs="Calibri"/>
          <w:highlight w:val="white"/>
        </w:rPr>
      </w:pPr>
    </w:p>
    <w:p w14:paraId="63016307" w14:textId="77777777" w:rsidR="001C41F1" w:rsidRDefault="00000000">
      <w:pPr>
        <w:numPr>
          <w:ilvl w:val="1"/>
          <w:numId w:val="1"/>
        </w:numPr>
        <w:spacing w:after="0" w:line="276" w:lineRule="auto"/>
        <w:ind w:left="907" w:firstLine="0"/>
        <w:contextualSpacing/>
        <w:rPr>
          <w:rFonts w:ascii="Calibri" w:hAnsi="Calibri"/>
          <w:color w:val="000000"/>
          <w:sz w:val="22"/>
        </w:rPr>
      </w:pPr>
      <w:r>
        <w:rPr>
          <w:rFonts w:ascii="Calibri" w:hAnsi="Calibri" w:cs="Calibri"/>
          <w:color w:val="000000"/>
          <w:sz w:val="22"/>
          <w:highlight w:val="white"/>
        </w:rPr>
        <w:lastRenderedPageBreak/>
        <w:t>Os inscritos que atenderem aos requisitos do presente Edital estarão aptos a participarem do sorteio de pontos do comércio eventual em carácter temporário, precário, pessoal e intransferível.</w:t>
      </w:r>
    </w:p>
    <w:p w14:paraId="4740F103" w14:textId="77777777" w:rsidR="001C41F1" w:rsidRDefault="001C41F1">
      <w:pPr>
        <w:pStyle w:val="PargrafodaLista"/>
        <w:spacing w:after="0" w:line="276" w:lineRule="auto"/>
        <w:ind w:left="927"/>
        <w:rPr>
          <w:rFonts w:ascii="Calibri" w:hAnsi="Calibri"/>
          <w:sz w:val="22"/>
          <w:highlight w:val="white"/>
        </w:rPr>
      </w:pPr>
    </w:p>
    <w:p w14:paraId="216AE864"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DOS REQUISITOS E PROCEDIMENTOS PARA INSCRIÇÃO</w:t>
      </w:r>
    </w:p>
    <w:p w14:paraId="1D62182D" w14:textId="77777777" w:rsidR="001C41F1" w:rsidRDefault="001C41F1">
      <w:pPr>
        <w:pStyle w:val="PargrafodaLista"/>
        <w:spacing w:after="0" w:line="276" w:lineRule="auto"/>
        <w:ind w:left="360"/>
        <w:rPr>
          <w:b/>
          <w:bCs/>
          <w:highlight w:val="white"/>
        </w:rPr>
      </w:pPr>
    </w:p>
    <w:p w14:paraId="574633A3" w14:textId="77777777" w:rsidR="001C41F1" w:rsidRDefault="00000000">
      <w:pPr>
        <w:pStyle w:val="PargrafodaLista"/>
        <w:numPr>
          <w:ilvl w:val="1"/>
          <w:numId w:val="1"/>
        </w:numPr>
        <w:spacing w:after="0" w:line="276" w:lineRule="auto"/>
        <w:ind w:left="567" w:firstLine="0"/>
        <w:rPr>
          <w:rFonts w:ascii="Calibri" w:hAnsi="Calibri"/>
          <w:sz w:val="22"/>
        </w:rPr>
      </w:pPr>
      <w:r>
        <w:rPr>
          <w:rFonts w:ascii="Calibri" w:hAnsi="Calibri"/>
          <w:sz w:val="22"/>
        </w:rPr>
        <w:t>Para participar do Chamamento Público ora proposto, os candidatos deverão inscreverem-se presencialmente,</w:t>
      </w:r>
      <w:r>
        <w:rPr>
          <w:rFonts w:ascii="Calibri" w:hAnsi="Calibri"/>
          <w:sz w:val="22"/>
          <w:highlight w:val="white"/>
        </w:rPr>
        <w:t xml:space="preserve"> ou por meio de procurador, na</w:t>
      </w:r>
      <w:r>
        <w:rPr>
          <w:rFonts w:ascii="Calibri" w:hAnsi="Calibri"/>
          <w:sz w:val="22"/>
        </w:rPr>
        <w:t xml:space="preserve"> sede da Secretaria Municipal de Turismo, localizada na Av. Alberto Braune, 224 / Sala 210 - Centro, Nova Friburgo/RJ;</w:t>
      </w:r>
    </w:p>
    <w:p w14:paraId="3B37E462" w14:textId="6FE6AC30" w:rsidR="001C41F1" w:rsidRDefault="00000000">
      <w:pPr>
        <w:pStyle w:val="PargrafodaLista"/>
        <w:numPr>
          <w:ilvl w:val="1"/>
          <w:numId w:val="1"/>
        </w:numPr>
        <w:spacing w:after="0" w:line="276" w:lineRule="auto"/>
        <w:ind w:left="567" w:firstLine="0"/>
        <w:rPr>
          <w:rFonts w:ascii="Calibri" w:hAnsi="Calibri"/>
          <w:sz w:val="22"/>
        </w:rPr>
      </w:pPr>
      <w:r>
        <w:rPr>
          <w:rFonts w:ascii="Calibri" w:hAnsi="Calibri"/>
          <w:sz w:val="22"/>
        </w:rPr>
        <w:t xml:space="preserve">Serão aceitas inscrições do </w:t>
      </w:r>
      <w:r w:rsidRPr="002440C3">
        <w:rPr>
          <w:rFonts w:ascii="Calibri" w:hAnsi="Calibri"/>
          <w:sz w:val="22"/>
        </w:rPr>
        <w:t xml:space="preserve">dia </w:t>
      </w:r>
      <w:r w:rsidR="003E2AA2" w:rsidRPr="002440C3">
        <w:rPr>
          <w:rFonts w:ascii="Calibri" w:hAnsi="Calibri"/>
          <w:sz w:val="22"/>
        </w:rPr>
        <w:t>22/01/2025</w:t>
      </w:r>
      <w:r w:rsidRPr="002440C3">
        <w:rPr>
          <w:rFonts w:ascii="Calibri" w:hAnsi="Calibri"/>
          <w:sz w:val="22"/>
        </w:rPr>
        <w:t xml:space="preserve"> ao dia </w:t>
      </w:r>
      <w:r w:rsidR="003E2AA2" w:rsidRPr="002440C3">
        <w:rPr>
          <w:rFonts w:ascii="Calibri" w:hAnsi="Calibri"/>
          <w:sz w:val="22"/>
        </w:rPr>
        <w:t>30/01/2025</w:t>
      </w:r>
      <w:r w:rsidRPr="002440C3">
        <w:rPr>
          <w:rFonts w:ascii="Calibri" w:hAnsi="Calibri"/>
          <w:sz w:val="22"/>
        </w:rPr>
        <w:t>, de segunda-feira</w:t>
      </w:r>
      <w:r>
        <w:rPr>
          <w:rFonts w:ascii="Calibri" w:hAnsi="Calibri"/>
          <w:sz w:val="22"/>
        </w:rPr>
        <w:t xml:space="preserve"> a sexta-feira das </w:t>
      </w:r>
      <w:r>
        <w:rPr>
          <w:rFonts w:ascii="Calibri" w:hAnsi="Calibri"/>
          <w:sz w:val="22"/>
          <w:highlight w:val="white"/>
        </w:rPr>
        <w:t>10 às 15 horas;</w:t>
      </w:r>
    </w:p>
    <w:p w14:paraId="6A415A37" w14:textId="77777777" w:rsidR="001C41F1" w:rsidRDefault="00000000">
      <w:pPr>
        <w:pStyle w:val="PargrafodaLista"/>
        <w:numPr>
          <w:ilvl w:val="2"/>
          <w:numId w:val="1"/>
        </w:numPr>
        <w:spacing w:after="0" w:line="276" w:lineRule="auto"/>
        <w:ind w:left="1191" w:firstLine="0"/>
        <w:rPr>
          <w:rFonts w:ascii="Calibri" w:hAnsi="Calibri"/>
          <w:sz w:val="22"/>
        </w:rPr>
      </w:pPr>
      <w:r>
        <w:rPr>
          <w:rFonts w:ascii="Calibri" w:hAnsi="Calibri"/>
          <w:sz w:val="22"/>
        </w:rPr>
        <w:t>O procurador deverá apresentar os seguintes documentos para devida comprovação:</w:t>
      </w:r>
    </w:p>
    <w:p w14:paraId="682EEF48" w14:textId="77777777" w:rsidR="001C41F1" w:rsidRDefault="00000000">
      <w:pPr>
        <w:pStyle w:val="PargrafodaLista"/>
        <w:numPr>
          <w:ilvl w:val="3"/>
          <w:numId w:val="1"/>
        </w:numPr>
        <w:spacing w:after="0" w:line="276" w:lineRule="auto"/>
        <w:ind w:left="1701"/>
        <w:rPr>
          <w:rFonts w:ascii="Calibri" w:hAnsi="Calibri"/>
          <w:sz w:val="22"/>
        </w:rPr>
      </w:pPr>
      <w:r>
        <w:rPr>
          <w:rFonts w:ascii="Calibri" w:hAnsi="Calibri"/>
          <w:sz w:val="22"/>
        </w:rPr>
        <w:t>Procuração original;</w:t>
      </w:r>
    </w:p>
    <w:p w14:paraId="6B9E8E4C" w14:textId="77777777" w:rsidR="001C41F1" w:rsidRDefault="00000000">
      <w:pPr>
        <w:pStyle w:val="PargrafodaLista"/>
        <w:numPr>
          <w:ilvl w:val="3"/>
          <w:numId w:val="1"/>
        </w:numPr>
        <w:spacing w:after="0" w:line="276" w:lineRule="auto"/>
        <w:ind w:left="1701"/>
        <w:rPr>
          <w:rFonts w:ascii="Calibri" w:hAnsi="Calibri"/>
          <w:sz w:val="22"/>
        </w:rPr>
      </w:pPr>
      <w:r>
        <w:rPr>
          <w:rFonts w:ascii="Calibri" w:hAnsi="Calibri"/>
          <w:sz w:val="22"/>
        </w:rPr>
        <w:t>Documento de identidade original com foto do procurador;</w:t>
      </w:r>
    </w:p>
    <w:p w14:paraId="3CC5DE17" w14:textId="77777777" w:rsidR="001C41F1" w:rsidRDefault="00000000">
      <w:pPr>
        <w:pStyle w:val="PargrafodaLista"/>
        <w:numPr>
          <w:ilvl w:val="3"/>
          <w:numId w:val="1"/>
        </w:numPr>
        <w:spacing w:after="0" w:line="276" w:lineRule="auto"/>
        <w:ind w:left="1701"/>
        <w:rPr>
          <w:rFonts w:ascii="Calibri" w:hAnsi="Calibri"/>
          <w:sz w:val="22"/>
        </w:rPr>
      </w:pPr>
      <w:r>
        <w:rPr>
          <w:rFonts w:ascii="Calibri" w:hAnsi="Calibri"/>
          <w:sz w:val="22"/>
        </w:rPr>
        <w:t>Cópia simples do documento de identidade do inscrito;</w:t>
      </w:r>
    </w:p>
    <w:p w14:paraId="0DE5E22A" w14:textId="77777777" w:rsidR="001C41F1" w:rsidRDefault="00000000">
      <w:pPr>
        <w:pStyle w:val="PargrafodaLista"/>
        <w:numPr>
          <w:ilvl w:val="1"/>
          <w:numId w:val="1"/>
        </w:numPr>
        <w:spacing w:after="0" w:line="276" w:lineRule="auto"/>
        <w:ind w:left="567" w:firstLine="0"/>
        <w:rPr>
          <w:rFonts w:ascii="Calibri" w:hAnsi="Calibri"/>
          <w:sz w:val="22"/>
        </w:rPr>
      </w:pPr>
      <w:r>
        <w:rPr>
          <w:rFonts w:ascii="Calibri" w:hAnsi="Calibri"/>
          <w:sz w:val="22"/>
        </w:rPr>
        <w:t xml:space="preserve">A inscrição é aberta aos interessados que atenderem às exigências </w:t>
      </w:r>
      <w:r>
        <w:rPr>
          <w:rFonts w:ascii="Calibri" w:hAnsi="Calibri"/>
          <w:sz w:val="22"/>
          <w:highlight w:val="white"/>
        </w:rPr>
        <w:t>deste Edital em participar do Chamamento Público para credenciamento de comércio eventual para compor o evento “Carnaval de Nova Friburgo 2025”;</w:t>
      </w:r>
    </w:p>
    <w:p w14:paraId="47221583" w14:textId="77777777" w:rsidR="001C41F1" w:rsidRDefault="00000000">
      <w:pPr>
        <w:pStyle w:val="PargrafodaLista"/>
        <w:numPr>
          <w:ilvl w:val="1"/>
          <w:numId w:val="1"/>
        </w:numPr>
        <w:spacing w:after="0" w:line="276" w:lineRule="auto"/>
        <w:ind w:left="567" w:firstLine="0"/>
        <w:rPr>
          <w:rFonts w:ascii="Calibri" w:hAnsi="Calibri"/>
          <w:sz w:val="22"/>
        </w:rPr>
      </w:pPr>
      <w:r>
        <w:rPr>
          <w:rFonts w:ascii="Calibri" w:hAnsi="Calibri"/>
          <w:sz w:val="22"/>
          <w:highlight w:val="white"/>
        </w:rPr>
        <w:t>Poderão se inscrever os interessados que cumprirem os seguintes req</w:t>
      </w:r>
      <w:r>
        <w:rPr>
          <w:rFonts w:ascii="Calibri" w:hAnsi="Calibri"/>
          <w:sz w:val="22"/>
        </w:rPr>
        <w:t xml:space="preserve">uisitos: </w:t>
      </w:r>
    </w:p>
    <w:p w14:paraId="01A01B89" w14:textId="77777777" w:rsidR="001C41F1" w:rsidRDefault="00000000">
      <w:pPr>
        <w:pStyle w:val="PargrafodaLista"/>
        <w:numPr>
          <w:ilvl w:val="1"/>
          <w:numId w:val="1"/>
        </w:numPr>
        <w:spacing w:after="0" w:line="276" w:lineRule="auto"/>
        <w:ind w:left="1134" w:firstLine="0"/>
        <w:rPr>
          <w:rFonts w:ascii="Calibri" w:hAnsi="Calibri"/>
          <w:sz w:val="22"/>
        </w:rPr>
      </w:pPr>
      <w:r>
        <w:rPr>
          <w:rFonts w:ascii="Calibri" w:hAnsi="Calibri"/>
          <w:sz w:val="22"/>
        </w:rPr>
        <w:t>Ser maior de 18 (dezoito) anos;</w:t>
      </w:r>
    </w:p>
    <w:p w14:paraId="764CFB2F" w14:textId="77777777" w:rsidR="001C41F1" w:rsidRDefault="00000000">
      <w:pPr>
        <w:pStyle w:val="PargrafodaLista"/>
        <w:numPr>
          <w:ilvl w:val="1"/>
          <w:numId w:val="1"/>
        </w:numPr>
        <w:spacing w:after="0" w:line="276" w:lineRule="auto"/>
        <w:ind w:left="1134" w:firstLine="0"/>
        <w:rPr>
          <w:rFonts w:ascii="Calibri" w:hAnsi="Calibri"/>
          <w:sz w:val="22"/>
        </w:rPr>
      </w:pPr>
      <w:r>
        <w:rPr>
          <w:rFonts w:ascii="Calibri" w:hAnsi="Calibri"/>
          <w:sz w:val="22"/>
        </w:rPr>
        <w:t>Declarar ciência e concordar com os termos disposto</w:t>
      </w:r>
      <w:r>
        <w:rPr>
          <w:rFonts w:ascii="Calibri" w:hAnsi="Calibri"/>
          <w:sz w:val="22"/>
          <w:highlight w:val="white"/>
        </w:rPr>
        <w:t>s neste Edital;</w:t>
      </w:r>
    </w:p>
    <w:p w14:paraId="024D1E8F" w14:textId="77777777" w:rsidR="001C41F1" w:rsidRDefault="00000000">
      <w:pPr>
        <w:pStyle w:val="PargrafodaLista"/>
        <w:numPr>
          <w:ilvl w:val="1"/>
          <w:numId w:val="1"/>
        </w:numPr>
        <w:spacing w:after="0" w:line="276" w:lineRule="auto"/>
        <w:ind w:left="1134" w:firstLine="0"/>
        <w:rPr>
          <w:rFonts w:ascii="Calibri" w:hAnsi="Calibri"/>
          <w:sz w:val="22"/>
        </w:rPr>
      </w:pPr>
      <w:r>
        <w:rPr>
          <w:rFonts w:ascii="Calibri" w:hAnsi="Calibri"/>
          <w:sz w:val="22"/>
        </w:rPr>
        <w:t xml:space="preserve">Fornecer os dados contidos no </w:t>
      </w:r>
      <w:r>
        <w:rPr>
          <w:rFonts w:ascii="Calibri" w:hAnsi="Calibri"/>
          <w:b/>
          <w:bCs/>
          <w:sz w:val="22"/>
        </w:rPr>
        <w:t>Anexo I</w:t>
      </w:r>
      <w:r>
        <w:rPr>
          <w:rFonts w:ascii="Calibri" w:hAnsi="Calibri"/>
          <w:sz w:val="22"/>
        </w:rPr>
        <w:t xml:space="preserve"> – Formulário de Inscrição e demais documentos descritos no presente Edital;</w:t>
      </w:r>
    </w:p>
    <w:p w14:paraId="639A02ED" w14:textId="77777777" w:rsidR="001C41F1" w:rsidRDefault="00000000">
      <w:pPr>
        <w:pStyle w:val="PargrafodaLista"/>
        <w:numPr>
          <w:ilvl w:val="1"/>
          <w:numId w:val="1"/>
        </w:numPr>
        <w:spacing w:after="0" w:line="276" w:lineRule="auto"/>
        <w:ind w:left="1134" w:firstLine="0"/>
        <w:rPr>
          <w:rFonts w:ascii="Calibri" w:hAnsi="Calibri"/>
          <w:sz w:val="22"/>
        </w:rPr>
      </w:pPr>
      <w:r>
        <w:rPr>
          <w:rFonts w:ascii="Calibri" w:hAnsi="Calibri"/>
          <w:sz w:val="22"/>
        </w:rPr>
        <w:t xml:space="preserve">Será aceita </w:t>
      </w:r>
      <w:r>
        <w:rPr>
          <w:rFonts w:ascii="Calibri" w:hAnsi="Calibri"/>
          <w:b/>
          <w:bCs/>
          <w:sz w:val="22"/>
        </w:rPr>
        <w:t>apenas 01 (uma</w:t>
      </w:r>
      <w:r>
        <w:rPr>
          <w:rFonts w:ascii="Calibri" w:hAnsi="Calibri"/>
          <w:sz w:val="22"/>
        </w:rPr>
        <w:t>) inscrição por interessado;</w:t>
      </w:r>
    </w:p>
    <w:p w14:paraId="266F3A09" w14:textId="77777777" w:rsidR="001C41F1" w:rsidRDefault="00000000">
      <w:pPr>
        <w:pStyle w:val="PargrafodaLista"/>
        <w:numPr>
          <w:ilvl w:val="1"/>
          <w:numId w:val="1"/>
        </w:numPr>
        <w:spacing w:after="0" w:line="276" w:lineRule="auto"/>
        <w:ind w:left="1134" w:firstLine="0"/>
        <w:rPr>
          <w:rFonts w:ascii="Calibri" w:hAnsi="Calibri"/>
          <w:sz w:val="22"/>
        </w:rPr>
      </w:pPr>
      <w:r>
        <w:rPr>
          <w:rFonts w:ascii="Calibri" w:hAnsi="Calibri"/>
          <w:sz w:val="22"/>
        </w:rPr>
        <w:t>Os interessados deverão apresentar original e cópia dos documentos listados abaixo:</w:t>
      </w:r>
    </w:p>
    <w:p w14:paraId="14122006" w14:textId="77777777" w:rsidR="001C41F1" w:rsidRDefault="00000000">
      <w:pPr>
        <w:pStyle w:val="PargrafodaLista"/>
        <w:numPr>
          <w:ilvl w:val="2"/>
          <w:numId w:val="1"/>
        </w:numPr>
        <w:spacing w:after="0" w:line="276" w:lineRule="auto"/>
        <w:ind w:left="1701" w:firstLine="0"/>
        <w:rPr>
          <w:rFonts w:ascii="Calibri" w:hAnsi="Calibri"/>
          <w:sz w:val="22"/>
        </w:rPr>
      </w:pPr>
      <w:r>
        <w:rPr>
          <w:rFonts w:ascii="Calibri" w:hAnsi="Calibri"/>
          <w:sz w:val="22"/>
        </w:rPr>
        <w:t>Documento de identificação com foto;</w:t>
      </w:r>
    </w:p>
    <w:p w14:paraId="166334DD" w14:textId="77777777" w:rsidR="001C41F1" w:rsidRDefault="00000000">
      <w:pPr>
        <w:pStyle w:val="PargrafodaLista"/>
        <w:numPr>
          <w:ilvl w:val="2"/>
          <w:numId w:val="1"/>
        </w:numPr>
        <w:spacing w:after="0" w:line="276" w:lineRule="auto"/>
        <w:ind w:left="1701" w:firstLine="0"/>
        <w:rPr>
          <w:rFonts w:ascii="Calibri" w:hAnsi="Calibri"/>
          <w:sz w:val="22"/>
        </w:rPr>
      </w:pPr>
      <w:r>
        <w:rPr>
          <w:rFonts w:ascii="Calibri" w:hAnsi="Calibri"/>
          <w:sz w:val="22"/>
        </w:rPr>
        <w:t>CPF para pessoas físicas ou CNPJ e CCMEI (Certificado da Condição de Microempreendedor Individual) para pessoas jurídicas;</w:t>
      </w:r>
    </w:p>
    <w:p w14:paraId="76EFBBFA" w14:textId="77777777" w:rsidR="001C41F1" w:rsidRDefault="00000000">
      <w:pPr>
        <w:pStyle w:val="PargrafodaLista"/>
        <w:numPr>
          <w:ilvl w:val="2"/>
          <w:numId w:val="1"/>
        </w:numPr>
        <w:spacing w:after="0" w:line="276" w:lineRule="auto"/>
        <w:ind w:left="1701" w:firstLine="0"/>
        <w:rPr>
          <w:rFonts w:ascii="Calibri" w:hAnsi="Calibri"/>
          <w:sz w:val="22"/>
        </w:rPr>
      </w:pPr>
      <w:r>
        <w:rPr>
          <w:rFonts w:ascii="Calibri" w:hAnsi="Calibri"/>
          <w:sz w:val="22"/>
        </w:rPr>
        <w:t>Comprovante de residência recente, com no máximo 03 (três) meses de emissão;</w:t>
      </w:r>
    </w:p>
    <w:p w14:paraId="660B60C7" w14:textId="77777777" w:rsidR="001C41F1" w:rsidRDefault="00000000">
      <w:pPr>
        <w:pStyle w:val="PargrafodaLista"/>
        <w:numPr>
          <w:ilvl w:val="2"/>
          <w:numId w:val="1"/>
        </w:numPr>
        <w:spacing w:after="0" w:line="276" w:lineRule="auto"/>
        <w:ind w:left="1701" w:firstLine="0"/>
        <w:rPr>
          <w:rFonts w:ascii="Calibri" w:hAnsi="Calibri"/>
          <w:sz w:val="22"/>
        </w:rPr>
      </w:pPr>
      <w:r>
        <w:rPr>
          <w:rFonts w:ascii="Calibri" w:hAnsi="Calibri"/>
          <w:sz w:val="22"/>
        </w:rPr>
        <w:t>Atestado médico recente, com no máximo 12 (doze) meses de emissão (apenas para comercialização de alimentos e bebidas);</w:t>
      </w:r>
    </w:p>
    <w:p w14:paraId="5D8C8EFA" w14:textId="77777777" w:rsidR="001C41F1" w:rsidRDefault="00000000">
      <w:pPr>
        <w:pStyle w:val="PargrafodaLista"/>
        <w:numPr>
          <w:ilvl w:val="2"/>
          <w:numId w:val="1"/>
        </w:numPr>
        <w:spacing w:after="0" w:line="276" w:lineRule="auto"/>
        <w:ind w:left="1701" w:firstLine="0"/>
        <w:rPr>
          <w:rFonts w:ascii="Calibri" w:hAnsi="Calibri"/>
          <w:sz w:val="22"/>
        </w:rPr>
      </w:pPr>
      <w:r>
        <w:rPr>
          <w:rFonts w:ascii="Calibri" w:hAnsi="Calibri"/>
          <w:sz w:val="22"/>
        </w:rPr>
        <w:t>Carteira de Vacinação (apenas para comercialização de alimentos e bebidas);</w:t>
      </w:r>
    </w:p>
    <w:p w14:paraId="7456011B" w14:textId="77777777" w:rsidR="001C41F1" w:rsidRDefault="00000000">
      <w:pPr>
        <w:pStyle w:val="PargrafodaLista"/>
        <w:numPr>
          <w:ilvl w:val="2"/>
          <w:numId w:val="1"/>
        </w:numPr>
        <w:spacing w:after="0" w:line="276" w:lineRule="auto"/>
        <w:ind w:left="1701" w:firstLine="0"/>
        <w:rPr>
          <w:rFonts w:ascii="Calibri" w:hAnsi="Calibri"/>
          <w:sz w:val="22"/>
          <w:highlight w:val="white"/>
        </w:rPr>
      </w:pPr>
      <w:r>
        <w:rPr>
          <w:rFonts w:ascii="Calibri" w:hAnsi="Calibri"/>
          <w:sz w:val="22"/>
          <w:highlight w:val="white"/>
        </w:rPr>
        <w:t>Plano de gerenciamento de resíduos, em atendimento a LC69/2012 – Art. 226, III (apenas para comercialização de alimentos e bebidas);</w:t>
      </w:r>
    </w:p>
    <w:p w14:paraId="2275656B" w14:textId="77777777" w:rsidR="001C41F1" w:rsidRDefault="00000000">
      <w:pPr>
        <w:pStyle w:val="PargrafodaLista"/>
        <w:numPr>
          <w:ilvl w:val="1"/>
          <w:numId w:val="1"/>
        </w:numPr>
        <w:spacing w:after="0" w:line="276" w:lineRule="auto"/>
        <w:ind w:left="1020" w:firstLine="0"/>
        <w:rPr>
          <w:rFonts w:ascii="Calibri" w:hAnsi="Calibri"/>
          <w:sz w:val="22"/>
          <w:highlight w:val="white"/>
        </w:rPr>
      </w:pPr>
      <w:r>
        <w:rPr>
          <w:rFonts w:ascii="Calibri" w:hAnsi="Calibri"/>
          <w:sz w:val="22"/>
          <w:highlight w:val="white"/>
        </w:rPr>
        <w:t>A apresentação do atestado médico e da carteira de vacinação se faz necessária com base na Lei Complementar n°. 069, de 20 de dezembro de 2012 (Código Sanitário de Nova Friburgo), conforme artigos 107 e 226, inciso III, alínea “e”;</w:t>
      </w:r>
    </w:p>
    <w:p w14:paraId="2E732DA4" w14:textId="50AF97B3" w:rsidR="001C41F1" w:rsidRPr="00DC0782" w:rsidRDefault="00000000">
      <w:pPr>
        <w:pStyle w:val="PargrafodaLista"/>
        <w:numPr>
          <w:ilvl w:val="1"/>
          <w:numId w:val="1"/>
        </w:numPr>
        <w:spacing w:after="0" w:line="276" w:lineRule="auto"/>
        <w:ind w:left="1020" w:firstLine="0"/>
        <w:rPr>
          <w:rFonts w:ascii="Calibri" w:hAnsi="Calibri"/>
          <w:sz w:val="22"/>
        </w:rPr>
      </w:pPr>
      <w:r>
        <w:rPr>
          <w:rFonts w:ascii="Calibri" w:hAnsi="Calibri"/>
          <w:sz w:val="22"/>
          <w:highlight w:val="white"/>
        </w:rPr>
        <w:t>A</w:t>
      </w:r>
      <w:r w:rsidR="00D81666">
        <w:rPr>
          <w:rFonts w:ascii="Calibri" w:hAnsi="Calibri"/>
          <w:sz w:val="22"/>
          <w:highlight w:val="white"/>
        </w:rPr>
        <w:t xml:space="preserve"> análise das documentações </w:t>
      </w:r>
      <w:proofErr w:type="spellStart"/>
      <w:r w:rsidR="00D81666">
        <w:rPr>
          <w:rFonts w:ascii="Calibri" w:hAnsi="Calibri"/>
          <w:sz w:val="22"/>
          <w:highlight w:val="white"/>
        </w:rPr>
        <w:t>ser</w:t>
      </w:r>
      <w:r w:rsidR="002440C3">
        <w:rPr>
          <w:rFonts w:ascii="Calibri" w:hAnsi="Calibri"/>
          <w:sz w:val="22"/>
          <w:highlight w:val="white"/>
        </w:rPr>
        <w:t>á</w:t>
      </w:r>
      <w:proofErr w:type="spellEnd"/>
      <w:r w:rsidR="00D81666">
        <w:rPr>
          <w:rFonts w:ascii="Calibri" w:hAnsi="Calibri"/>
          <w:sz w:val="22"/>
          <w:highlight w:val="white"/>
        </w:rPr>
        <w:t xml:space="preserve"> efetuada no momento da</w:t>
      </w:r>
      <w:r>
        <w:rPr>
          <w:rFonts w:ascii="Calibri" w:hAnsi="Calibri"/>
          <w:sz w:val="22"/>
          <w:highlight w:val="white"/>
        </w:rPr>
        <w:t xml:space="preserve"> inscrição</w:t>
      </w:r>
      <w:r w:rsidR="00D81666">
        <w:rPr>
          <w:rFonts w:ascii="Calibri" w:hAnsi="Calibri"/>
          <w:sz w:val="22"/>
          <w:highlight w:val="white"/>
        </w:rPr>
        <w:t>, e esta</w:t>
      </w:r>
      <w:r>
        <w:rPr>
          <w:rFonts w:ascii="Calibri" w:hAnsi="Calibri"/>
          <w:sz w:val="22"/>
          <w:highlight w:val="white"/>
        </w:rPr>
        <w:t xml:space="preserve"> somente será efetivada mediante a apresentação e entrega de toda documentação </w:t>
      </w:r>
      <w:r>
        <w:rPr>
          <w:rFonts w:ascii="Calibri" w:hAnsi="Calibri"/>
          <w:sz w:val="22"/>
          <w:highlight w:val="white"/>
        </w:rPr>
        <w:lastRenderedPageBreak/>
        <w:t xml:space="preserve">necessária de forma legível, dentro dos prazos de validade descritos e de </w:t>
      </w:r>
      <w:r w:rsidRPr="00DC0782">
        <w:rPr>
          <w:rFonts w:ascii="Calibri" w:hAnsi="Calibri"/>
          <w:sz w:val="22"/>
        </w:rPr>
        <w:t>forma tempestiva, durante os dias e horários previstos no presente Edital;</w:t>
      </w:r>
    </w:p>
    <w:p w14:paraId="15ADF509" w14:textId="77777777" w:rsidR="001C41F1" w:rsidRPr="00DC0782" w:rsidRDefault="00000000">
      <w:pPr>
        <w:pStyle w:val="PargrafodaLista"/>
        <w:numPr>
          <w:ilvl w:val="1"/>
          <w:numId w:val="1"/>
        </w:numPr>
        <w:spacing w:after="0" w:line="276" w:lineRule="auto"/>
        <w:ind w:left="1020" w:firstLine="0"/>
      </w:pPr>
      <w:r w:rsidRPr="00DC0782">
        <w:rPr>
          <w:rFonts w:ascii="Calibri" w:hAnsi="Calibri"/>
          <w:sz w:val="22"/>
        </w:rPr>
        <w:t>Cabe integralmente aos interessados a responsabilidade pelo fornecimento e autenticidade das informações e dos documentos apresentados e fornecidos;</w:t>
      </w:r>
    </w:p>
    <w:p w14:paraId="4D9E0B7F" w14:textId="77777777" w:rsidR="001C41F1" w:rsidRPr="00DC0782" w:rsidRDefault="00000000">
      <w:pPr>
        <w:pStyle w:val="PargrafodaLista"/>
        <w:numPr>
          <w:ilvl w:val="1"/>
          <w:numId w:val="1"/>
        </w:numPr>
        <w:spacing w:after="0" w:line="276" w:lineRule="auto"/>
        <w:ind w:left="1020" w:firstLine="0"/>
      </w:pPr>
      <w:r w:rsidRPr="00DC0782">
        <w:rPr>
          <w:rFonts w:ascii="Calibri" w:hAnsi="Calibri"/>
          <w:sz w:val="22"/>
        </w:rPr>
        <w:t>Fica expressamente proibido à Secretaria Municipal de Turismo disponibilizar serviços de cópia, impressão ou reprodução de documentos, devendo os interessados, por sua conta e risco, apresentar a documentação e cópias necessárias para a realização da inscrição dentro do prazo estabelecido no presente Edital;</w:t>
      </w:r>
    </w:p>
    <w:p w14:paraId="432BEDF0" w14:textId="77777777" w:rsidR="001C41F1" w:rsidRPr="00DC0782" w:rsidRDefault="00000000">
      <w:pPr>
        <w:pStyle w:val="PargrafodaLista"/>
        <w:numPr>
          <w:ilvl w:val="1"/>
          <w:numId w:val="1"/>
        </w:numPr>
        <w:spacing w:after="0" w:line="276" w:lineRule="auto"/>
        <w:ind w:left="1020" w:firstLine="0"/>
      </w:pPr>
      <w:r w:rsidRPr="00DC0782">
        <w:rPr>
          <w:rFonts w:ascii="Calibri" w:hAnsi="Calibri"/>
          <w:sz w:val="22"/>
        </w:rPr>
        <w:t xml:space="preserve">Os documentos daqueles que </w:t>
      </w:r>
      <w:r w:rsidRPr="00DC0782">
        <w:rPr>
          <w:rFonts w:ascii="Calibri" w:hAnsi="Calibri"/>
          <w:b/>
          <w:bCs/>
          <w:sz w:val="22"/>
        </w:rPr>
        <w:t>não forem</w:t>
      </w:r>
      <w:r w:rsidRPr="00DC0782">
        <w:rPr>
          <w:rFonts w:ascii="Calibri" w:hAnsi="Calibri"/>
          <w:sz w:val="22"/>
        </w:rPr>
        <w:t xml:space="preserve"> </w:t>
      </w:r>
      <w:r w:rsidRPr="00DC0782">
        <w:rPr>
          <w:rFonts w:ascii="Calibri" w:hAnsi="Calibri"/>
          <w:b/>
          <w:bCs/>
          <w:sz w:val="22"/>
        </w:rPr>
        <w:t>contemplados no sorteio</w:t>
      </w:r>
      <w:r w:rsidRPr="00DC0782">
        <w:rPr>
          <w:rFonts w:ascii="Calibri" w:hAnsi="Calibri"/>
          <w:sz w:val="22"/>
        </w:rPr>
        <w:t xml:space="preserve"> </w:t>
      </w:r>
      <w:r w:rsidRPr="00DC0782">
        <w:rPr>
          <w:rFonts w:ascii="Calibri" w:hAnsi="Calibri"/>
          <w:b/>
          <w:bCs/>
          <w:sz w:val="22"/>
        </w:rPr>
        <w:t>deverão ser retirados na Secretaria</w:t>
      </w:r>
      <w:r w:rsidRPr="00DC0782">
        <w:rPr>
          <w:rFonts w:ascii="Calibri" w:hAnsi="Calibri"/>
          <w:sz w:val="22"/>
        </w:rPr>
        <w:t xml:space="preserve"> </w:t>
      </w:r>
      <w:r w:rsidRPr="00DC0782">
        <w:rPr>
          <w:rFonts w:ascii="Calibri" w:hAnsi="Calibri"/>
          <w:b/>
          <w:bCs/>
          <w:sz w:val="22"/>
        </w:rPr>
        <w:t xml:space="preserve">Municipal de Turismo em até 30 (trinta) dias, após a data do sorteio, </w:t>
      </w:r>
      <w:r w:rsidRPr="00DC0782">
        <w:rPr>
          <w:rFonts w:ascii="Calibri" w:hAnsi="Calibri"/>
          <w:sz w:val="22"/>
        </w:rPr>
        <w:t xml:space="preserve">exclusivamente, de segunda-feira a sexta-feira, no horário </w:t>
      </w:r>
      <w:r w:rsidRPr="00DC0782">
        <w:rPr>
          <w:rFonts w:ascii="Calibri" w:hAnsi="Calibri"/>
          <w:b/>
          <w:bCs/>
          <w:sz w:val="22"/>
        </w:rPr>
        <w:t>10h00 às 15h00</w:t>
      </w:r>
      <w:r w:rsidRPr="00DC0782">
        <w:rPr>
          <w:rFonts w:ascii="Calibri" w:hAnsi="Calibri"/>
          <w:sz w:val="22"/>
        </w:rPr>
        <w:t xml:space="preserve">, a partir do primeiro dia útil seguinte à realização do sorteio, conforme disposto neste Edital; </w:t>
      </w:r>
    </w:p>
    <w:p w14:paraId="0753F21F" w14:textId="77777777" w:rsidR="001C41F1" w:rsidRPr="00DC0782" w:rsidRDefault="00000000">
      <w:pPr>
        <w:pStyle w:val="PargrafodaLista"/>
        <w:numPr>
          <w:ilvl w:val="1"/>
          <w:numId w:val="1"/>
        </w:numPr>
        <w:spacing w:after="0" w:line="276" w:lineRule="auto"/>
        <w:ind w:left="1020" w:firstLine="0"/>
      </w:pPr>
      <w:r w:rsidRPr="00DC0782">
        <w:rPr>
          <w:rFonts w:ascii="Calibri" w:hAnsi="Calibri"/>
          <w:sz w:val="22"/>
        </w:rPr>
        <w:t>Caso</w:t>
      </w:r>
      <w:r w:rsidRPr="00DC0782">
        <w:rPr>
          <w:rFonts w:ascii="Calibri" w:hAnsi="Calibri"/>
          <w:b/>
          <w:bCs/>
          <w:sz w:val="22"/>
        </w:rPr>
        <w:t xml:space="preserve"> </w:t>
      </w:r>
      <w:r w:rsidRPr="00DC0782">
        <w:rPr>
          <w:rFonts w:ascii="Calibri" w:hAnsi="Calibri"/>
          <w:sz w:val="22"/>
        </w:rPr>
        <w:t>as cópias não sejam retiradas, serão trituradas para preservar o sigilo das informações;</w:t>
      </w:r>
    </w:p>
    <w:p w14:paraId="3A7C5240" w14:textId="4BD3482A" w:rsidR="001C41F1" w:rsidRDefault="00000000">
      <w:pPr>
        <w:pStyle w:val="PargrafodaLista"/>
        <w:numPr>
          <w:ilvl w:val="1"/>
          <w:numId w:val="1"/>
        </w:numPr>
        <w:spacing w:after="0" w:line="276" w:lineRule="auto"/>
        <w:ind w:left="1020" w:firstLine="0"/>
        <w:rPr>
          <w:rFonts w:ascii="Calibri" w:hAnsi="Calibri"/>
          <w:sz w:val="22"/>
          <w:highlight w:val="white"/>
        </w:rPr>
      </w:pPr>
      <w:r w:rsidRPr="00DC0782">
        <w:rPr>
          <w:rFonts w:ascii="Calibri" w:hAnsi="Calibri"/>
          <w:sz w:val="22"/>
        </w:rPr>
        <w:t>As cópias dos documentos apresentados instruirão os Processos Administrativos Individua</w:t>
      </w:r>
      <w:r w:rsidR="001751F0">
        <w:rPr>
          <w:rFonts w:ascii="Calibri" w:hAnsi="Calibri"/>
          <w:sz w:val="22"/>
        </w:rPr>
        <w:t>is</w:t>
      </w:r>
      <w:r w:rsidRPr="00DC0782">
        <w:rPr>
          <w:rFonts w:ascii="Calibri" w:hAnsi="Calibri"/>
          <w:sz w:val="22"/>
        </w:rPr>
        <w:t xml:space="preserve"> </w:t>
      </w:r>
      <w:r>
        <w:rPr>
          <w:rFonts w:ascii="Calibri" w:hAnsi="Calibri"/>
          <w:sz w:val="22"/>
          <w:highlight w:val="white"/>
        </w:rPr>
        <w:t>para as autorizações daqueles contemplados no sorteio e seguirá os trâmites nas Secretarias Municipais Competentes para emissão do Nada Opor e/ou taxas pertinentes;</w:t>
      </w:r>
    </w:p>
    <w:p w14:paraId="4E6C2390" w14:textId="7DC66AA7" w:rsidR="001C41F1" w:rsidRDefault="00000000">
      <w:pPr>
        <w:pStyle w:val="PargrafodaLista"/>
        <w:numPr>
          <w:ilvl w:val="1"/>
          <w:numId w:val="1"/>
        </w:numPr>
        <w:spacing w:after="0" w:line="276" w:lineRule="auto"/>
        <w:ind w:left="1020" w:firstLine="0"/>
        <w:rPr>
          <w:rFonts w:ascii="Calibri" w:hAnsi="Calibri"/>
          <w:sz w:val="22"/>
          <w:highlight w:val="white"/>
        </w:rPr>
      </w:pPr>
      <w:r>
        <w:rPr>
          <w:rFonts w:ascii="Calibri" w:hAnsi="Calibri"/>
          <w:sz w:val="22"/>
          <w:highlight w:val="white"/>
        </w:rPr>
        <w:t>Após findado o prazo de inscrição</w:t>
      </w:r>
      <w:r w:rsidR="00D81666">
        <w:rPr>
          <w:rFonts w:ascii="Calibri" w:hAnsi="Calibri"/>
          <w:sz w:val="22"/>
          <w:highlight w:val="white"/>
        </w:rPr>
        <w:t xml:space="preserve"> a Secretaria Municipal de Turismo </w:t>
      </w:r>
      <w:r>
        <w:rPr>
          <w:rFonts w:ascii="Calibri" w:hAnsi="Calibri"/>
          <w:sz w:val="22"/>
          <w:highlight w:val="white"/>
        </w:rPr>
        <w:t>publicará em Diário Oficial Eletrônico do Município a listagem dos inscritos;</w:t>
      </w:r>
    </w:p>
    <w:p w14:paraId="259D1BA3" w14:textId="77777777" w:rsidR="001C41F1" w:rsidRDefault="00000000">
      <w:pPr>
        <w:pStyle w:val="PargrafodaLista"/>
        <w:numPr>
          <w:ilvl w:val="1"/>
          <w:numId w:val="1"/>
        </w:numPr>
        <w:spacing w:after="0" w:line="276" w:lineRule="auto"/>
        <w:ind w:left="1020" w:firstLine="0"/>
        <w:rPr>
          <w:rFonts w:ascii="Calibri" w:hAnsi="Calibri"/>
          <w:sz w:val="22"/>
        </w:rPr>
      </w:pPr>
      <w:r>
        <w:rPr>
          <w:rFonts w:ascii="Calibri" w:hAnsi="Calibri"/>
          <w:sz w:val="22"/>
        </w:rPr>
        <w:t xml:space="preserve">Caso seja identificado qualquer inconsistência de dados na publicação mencionada no </w:t>
      </w:r>
      <w:r>
        <w:rPr>
          <w:rFonts w:ascii="Calibri" w:hAnsi="Calibri"/>
          <w:b/>
          <w:bCs/>
          <w:sz w:val="22"/>
        </w:rPr>
        <w:t>item 4.18</w:t>
      </w:r>
      <w:r>
        <w:rPr>
          <w:rFonts w:ascii="Calibri" w:hAnsi="Calibri"/>
          <w:sz w:val="22"/>
        </w:rPr>
        <w:t>, os inscritos terão um prazo de 24 (vinte e quatro) horas, após a publicação, para se manifestar junto a Secretaria de Turismo, e se for válido o questionamento, será realizada a errata;</w:t>
      </w:r>
    </w:p>
    <w:p w14:paraId="173A0B44" w14:textId="77777777" w:rsidR="001C41F1" w:rsidRDefault="00000000">
      <w:pPr>
        <w:pStyle w:val="PargrafodaLista"/>
        <w:numPr>
          <w:ilvl w:val="1"/>
          <w:numId w:val="1"/>
        </w:numPr>
        <w:spacing w:after="0" w:line="276" w:lineRule="auto"/>
        <w:ind w:left="1020" w:firstLine="0"/>
        <w:rPr>
          <w:rFonts w:ascii="Calibri" w:hAnsi="Calibri"/>
          <w:sz w:val="22"/>
        </w:rPr>
      </w:pPr>
      <w:r>
        <w:rPr>
          <w:rFonts w:ascii="Calibri" w:hAnsi="Calibri"/>
          <w:sz w:val="22"/>
        </w:rPr>
        <w:t>Tod</w:t>
      </w:r>
      <w:r>
        <w:rPr>
          <w:rFonts w:ascii="Calibri" w:hAnsi="Calibri"/>
          <w:sz w:val="22"/>
          <w:highlight w:val="white"/>
        </w:rPr>
        <w:t>a a documentação apresentada será analisada pelo corpo técnico da Secretaria Municipal de Turismo;</w:t>
      </w:r>
    </w:p>
    <w:p w14:paraId="28CEFB62" w14:textId="77777777" w:rsidR="001C41F1" w:rsidRDefault="00000000">
      <w:pPr>
        <w:pStyle w:val="PargrafodaLista"/>
        <w:numPr>
          <w:ilvl w:val="1"/>
          <w:numId w:val="1"/>
        </w:numPr>
        <w:spacing w:after="0" w:line="276" w:lineRule="auto"/>
        <w:ind w:left="1020" w:firstLine="0"/>
        <w:rPr>
          <w:rFonts w:ascii="Calibri" w:hAnsi="Calibri"/>
          <w:sz w:val="22"/>
        </w:rPr>
      </w:pPr>
      <w:r>
        <w:rPr>
          <w:rFonts w:ascii="Calibri" w:hAnsi="Calibri"/>
          <w:sz w:val="22"/>
        </w:rPr>
        <w:t>Não será admitida a subcontratação do objeto contratual.</w:t>
      </w:r>
    </w:p>
    <w:p w14:paraId="278EA39D" w14:textId="77777777" w:rsidR="001C41F1" w:rsidRDefault="001C41F1">
      <w:pPr>
        <w:pStyle w:val="PargrafodaLista"/>
        <w:spacing w:after="0" w:line="276" w:lineRule="auto"/>
        <w:ind w:left="1020"/>
        <w:rPr>
          <w:rFonts w:ascii="Calibri" w:hAnsi="Calibri"/>
          <w:sz w:val="22"/>
        </w:rPr>
      </w:pPr>
    </w:p>
    <w:p w14:paraId="26277CAD"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DO PRAZO DE VALIDADE E LOCAL DAS ATIVIDADES</w:t>
      </w:r>
    </w:p>
    <w:p w14:paraId="53E6CCFE" w14:textId="77777777" w:rsidR="001C41F1" w:rsidRDefault="001C41F1">
      <w:pPr>
        <w:pStyle w:val="PargrafodaLista"/>
        <w:spacing w:after="0" w:line="276" w:lineRule="auto"/>
        <w:ind w:left="927"/>
        <w:rPr>
          <w:b/>
          <w:bCs/>
          <w:highlight w:val="white"/>
        </w:rPr>
      </w:pPr>
    </w:p>
    <w:p w14:paraId="58530570"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 xml:space="preserve">A validade do credenciamento decorrente do presente Edital de Chamamento Público compreende </w:t>
      </w:r>
      <w:r>
        <w:rPr>
          <w:rFonts w:ascii="Calibri" w:hAnsi="Calibri"/>
          <w:b/>
          <w:bCs/>
          <w:sz w:val="22"/>
          <w:highlight w:val="white"/>
        </w:rPr>
        <w:t>entre os</w:t>
      </w:r>
      <w:r>
        <w:rPr>
          <w:rFonts w:ascii="Calibri" w:hAnsi="Calibri"/>
          <w:b/>
          <w:bCs/>
          <w:sz w:val="22"/>
        </w:rPr>
        <w:t xml:space="preserve"> dias 27 de fevereiro e 04 de março de 202</w:t>
      </w:r>
      <w:r>
        <w:rPr>
          <w:rFonts w:ascii="Calibri" w:hAnsi="Calibri"/>
          <w:b/>
          <w:bCs/>
          <w:sz w:val="22"/>
          <w:highlight w:val="white"/>
        </w:rPr>
        <w:t>5</w:t>
      </w:r>
      <w:r>
        <w:rPr>
          <w:rFonts w:ascii="Calibri" w:hAnsi="Calibri"/>
          <w:sz w:val="22"/>
          <w:highlight w:val="white"/>
        </w:rPr>
        <w:t>, sendo exclusivo para a exploração de comércio eventual;</w:t>
      </w:r>
    </w:p>
    <w:p w14:paraId="04047960"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 xml:space="preserve">Os pontos </w:t>
      </w:r>
      <w:r>
        <w:rPr>
          <w:rFonts w:ascii="Calibri" w:hAnsi="Calibri" w:cs="Calibri"/>
          <w:sz w:val="22"/>
          <w:highlight w:val="white"/>
        </w:rPr>
        <w:t xml:space="preserve">de comércio eventual deverão funcionar obrigatoriamente do dia </w:t>
      </w:r>
      <w:r>
        <w:rPr>
          <w:rFonts w:ascii="Calibri" w:hAnsi="Calibri" w:cs="Calibri"/>
          <w:b/>
          <w:bCs/>
          <w:sz w:val="22"/>
          <w:highlight w:val="white"/>
        </w:rPr>
        <w:t>27 de fevereiro de 2025 ao dia 04 de março de 2025</w:t>
      </w:r>
      <w:r>
        <w:rPr>
          <w:rFonts w:ascii="Calibri" w:hAnsi="Calibri" w:cs="Calibri"/>
          <w:sz w:val="22"/>
          <w:highlight w:val="white"/>
        </w:rPr>
        <w:t xml:space="preserve">; </w:t>
      </w:r>
    </w:p>
    <w:p w14:paraId="3AB109A1" w14:textId="77777777" w:rsidR="001C41F1" w:rsidRDefault="00000000">
      <w:pPr>
        <w:pStyle w:val="PargrafodaLista"/>
        <w:numPr>
          <w:ilvl w:val="1"/>
          <w:numId w:val="1"/>
        </w:numPr>
        <w:spacing w:after="0" w:line="276" w:lineRule="auto"/>
        <w:ind w:left="907" w:firstLine="0"/>
        <w:rPr>
          <w:szCs w:val="24"/>
        </w:rPr>
      </w:pPr>
      <w:r>
        <w:rPr>
          <w:rFonts w:ascii="Calibri" w:hAnsi="Calibri" w:cs="Calibri"/>
          <w:sz w:val="22"/>
          <w:highlight w:val="white"/>
        </w:rPr>
        <w:t>Os serviços serão prestados no centro da cidade de Nova Friburgo, conforme mapa de situação, integrante deste instrumento;</w:t>
      </w:r>
    </w:p>
    <w:p w14:paraId="34CB3058"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A autorização será individual, pessoal e intransferível ao comerciante eventual;</w:t>
      </w:r>
    </w:p>
    <w:p w14:paraId="720A650D"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 xml:space="preserve">É vedado ao autorizado a exploração do comércio eventual fora dos locais onde </w:t>
      </w:r>
      <w:r>
        <w:rPr>
          <w:rFonts w:ascii="Calibri" w:hAnsi="Calibri"/>
          <w:color w:val="000000"/>
          <w:sz w:val="22"/>
          <w:highlight w:val="white"/>
        </w:rPr>
        <w:t>não</w:t>
      </w:r>
      <w:r>
        <w:rPr>
          <w:rFonts w:ascii="Calibri" w:hAnsi="Calibri"/>
          <w:sz w:val="22"/>
          <w:highlight w:val="white"/>
        </w:rPr>
        <w:t xml:space="preserve"> esteja compreendido o evento</w:t>
      </w:r>
      <w:r>
        <w:rPr>
          <w:rFonts w:ascii="Calibri" w:hAnsi="Calibri"/>
          <w:color w:val="000000" w:themeColor="text1"/>
          <w:sz w:val="22"/>
          <w:highlight w:val="white"/>
        </w:rPr>
        <w:t>, conforme mapa de situação integrante deste Edital;</w:t>
      </w:r>
    </w:p>
    <w:p w14:paraId="363C6FC3" w14:textId="77777777" w:rsidR="001C41F1" w:rsidRDefault="00000000">
      <w:pPr>
        <w:pStyle w:val="PargrafodaLista"/>
        <w:numPr>
          <w:ilvl w:val="1"/>
          <w:numId w:val="1"/>
        </w:numPr>
        <w:spacing w:after="0" w:line="276" w:lineRule="auto"/>
        <w:ind w:left="907" w:firstLine="0"/>
        <w:rPr>
          <w:rFonts w:ascii="Calibri" w:hAnsi="Calibri"/>
          <w:color w:val="000000"/>
          <w:sz w:val="22"/>
        </w:rPr>
      </w:pPr>
      <w:r>
        <w:rPr>
          <w:rFonts w:ascii="Calibri" w:hAnsi="Calibri"/>
          <w:color w:val="000000" w:themeColor="text1"/>
          <w:sz w:val="22"/>
          <w:highlight w:val="white"/>
        </w:rPr>
        <w:t>A autorização será individual, pessoal e intransferível ao comerciante eventual;</w:t>
      </w:r>
    </w:p>
    <w:p w14:paraId="47986C59" w14:textId="77777777" w:rsidR="001C41F1" w:rsidRDefault="00000000">
      <w:pPr>
        <w:pStyle w:val="PargrafodaLista"/>
        <w:numPr>
          <w:ilvl w:val="1"/>
          <w:numId w:val="1"/>
        </w:numPr>
        <w:spacing w:after="0" w:line="276" w:lineRule="auto"/>
        <w:ind w:left="907" w:firstLine="0"/>
        <w:rPr>
          <w:rFonts w:ascii="Calibri" w:hAnsi="Calibri"/>
          <w:color w:val="000000"/>
          <w:sz w:val="22"/>
        </w:rPr>
      </w:pPr>
      <w:r>
        <w:rPr>
          <w:rFonts w:ascii="Calibri" w:hAnsi="Calibri"/>
          <w:color w:val="000000" w:themeColor="text1"/>
          <w:sz w:val="22"/>
          <w:highlight w:val="white"/>
        </w:rPr>
        <w:t>Os serviços serão prestados no Centro da cidade, conforme mapa em anexo.</w:t>
      </w:r>
    </w:p>
    <w:p w14:paraId="3D816A60" w14:textId="77777777" w:rsidR="001C41F1" w:rsidRDefault="001C41F1">
      <w:pPr>
        <w:pStyle w:val="PargrafodaLista"/>
        <w:spacing w:after="0" w:line="276" w:lineRule="auto"/>
        <w:ind w:left="907"/>
        <w:rPr>
          <w:rFonts w:ascii="Calibri" w:hAnsi="Calibri"/>
          <w:b/>
          <w:bCs/>
          <w:color w:val="000000"/>
          <w:sz w:val="22"/>
          <w:highlight w:val="white"/>
        </w:rPr>
      </w:pPr>
    </w:p>
    <w:p w14:paraId="28DAA8C3"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 FORMALIZAÇÃO DE CONSULTAS</w:t>
      </w:r>
    </w:p>
    <w:p w14:paraId="67890A0B" w14:textId="77777777" w:rsidR="001C41F1" w:rsidRDefault="001C41F1">
      <w:pPr>
        <w:pStyle w:val="PargrafodaLista"/>
        <w:spacing w:after="0" w:line="276" w:lineRule="auto"/>
        <w:ind w:left="927"/>
        <w:rPr>
          <w:b/>
          <w:bCs/>
          <w:highlight w:val="white"/>
        </w:rPr>
      </w:pPr>
    </w:p>
    <w:p w14:paraId="0F533399" w14:textId="77777777" w:rsidR="001C41F1" w:rsidRDefault="00000000">
      <w:pPr>
        <w:pStyle w:val="PargrafodaLista"/>
        <w:numPr>
          <w:ilvl w:val="1"/>
          <w:numId w:val="1"/>
        </w:numPr>
        <w:spacing w:after="0" w:line="276" w:lineRule="auto"/>
        <w:ind w:left="907" w:firstLine="0"/>
        <w:rPr>
          <w:rFonts w:ascii="Calibri" w:hAnsi="Calibri"/>
          <w:sz w:val="22"/>
        </w:rPr>
      </w:pPr>
      <w:r>
        <w:rPr>
          <w:rFonts w:ascii="Calibri" w:hAnsi="Calibri"/>
          <w:sz w:val="22"/>
          <w:highlight w:val="white"/>
        </w:rPr>
        <w:t>O esclarecimento de dúvidas, consultas ou informações acerca do presente Edital será prestado pessoalmente pela Secretaria</w:t>
      </w:r>
      <w:r>
        <w:rPr>
          <w:rFonts w:ascii="Calibri" w:hAnsi="Calibri"/>
          <w:color w:val="000000"/>
          <w:sz w:val="22"/>
          <w:highlight w:val="white"/>
        </w:rPr>
        <w:t xml:space="preserve"> Municipal de Turismo e Marketing da Cidade</w:t>
      </w:r>
      <w:r>
        <w:rPr>
          <w:rFonts w:ascii="Calibri" w:hAnsi="Calibri"/>
          <w:sz w:val="22"/>
          <w:highlight w:val="white"/>
        </w:rPr>
        <w:t>, localizada na Av. Alberto Braune, nº 224 / Sala 210, Centro, Nova Friburgo/RJ ou através dos telefones (22) 2522-8051;</w:t>
      </w:r>
    </w:p>
    <w:p w14:paraId="05EF21C5" w14:textId="77777777" w:rsidR="001C41F1" w:rsidRDefault="00000000">
      <w:pPr>
        <w:pStyle w:val="PargrafodaLista"/>
        <w:numPr>
          <w:ilvl w:val="2"/>
          <w:numId w:val="1"/>
        </w:numPr>
        <w:spacing w:after="0" w:line="276" w:lineRule="auto"/>
        <w:ind w:firstLine="0"/>
        <w:rPr>
          <w:rFonts w:ascii="Calibri" w:hAnsi="Calibri"/>
          <w:sz w:val="22"/>
        </w:rPr>
      </w:pPr>
      <w:r>
        <w:rPr>
          <w:rFonts w:ascii="Calibri" w:hAnsi="Calibri"/>
          <w:sz w:val="22"/>
          <w:highlight w:val="white"/>
        </w:rPr>
        <w:t>As consultas serão prestadas no horário de expediente e atendimento, compreendido de segunda-feira a sexta-feira, das 10h00 às 15h00;</w:t>
      </w:r>
    </w:p>
    <w:p w14:paraId="41EF23FC" w14:textId="77777777" w:rsidR="001C41F1" w:rsidRDefault="00000000">
      <w:pPr>
        <w:pStyle w:val="PargrafodaLista"/>
        <w:numPr>
          <w:ilvl w:val="2"/>
          <w:numId w:val="1"/>
        </w:numPr>
        <w:spacing w:after="0" w:line="276" w:lineRule="auto"/>
        <w:ind w:firstLine="0"/>
        <w:rPr>
          <w:rFonts w:ascii="Calibri" w:hAnsi="Calibri"/>
          <w:sz w:val="22"/>
        </w:rPr>
      </w:pPr>
      <w:r>
        <w:rPr>
          <w:rFonts w:ascii="Calibri" w:hAnsi="Calibri"/>
          <w:sz w:val="22"/>
          <w:highlight w:val="white"/>
        </w:rPr>
        <w:t>As consultas realizadas, caso pertinentes, poderão ser publicizadas</w:t>
      </w:r>
      <w:r>
        <w:rPr>
          <w:rFonts w:ascii="Calibri" w:hAnsi="Calibri"/>
          <w:color w:val="CE181E"/>
          <w:sz w:val="22"/>
          <w:highlight w:val="white"/>
        </w:rPr>
        <w:t xml:space="preserve"> </w:t>
      </w:r>
      <w:r>
        <w:rPr>
          <w:rFonts w:ascii="Calibri" w:hAnsi="Calibri"/>
          <w:color w:val="000000" w:themeColor="text1"/>
          <w:sz w:val="22"/>
          <w:highlight w:val="white"/>
        </w:rPr>
        <w:t xml:space="preserve">através do Diário Oficial Eletrônico do Município e de postagens nas redes sociais </w:t>
      </w:r>
      <w:r>
        <w:rPr>
          <w:rFonts w:ascii="Calibri" w:hAnsi="Calibri"/>
          <w:sz w:val="22"/>
          <w:highlight w:val="white"/>
        </w:rPr>
        <w:t>para fins de orientação geral aos demais interessados.</w:t>
      </w:r>
    </w:p>
    <w:p w14:paraId="0E4454D7" w14:textId="77777777" w:rsidR="001C41F1" w:rsidRDefault="001C41F1">
      <w:pPr>
        <w:pStyle w:val="PargrafodaLista"/>
        <w:spacing w:after="0" w:line="276" w:lineRule="auto"/>
        <w:ind w:left="1474"/>
        <w:rPr>
          <w:rFonts w:ascii="Calibri" w:hAnsi="Calibri"/>
          <w:sz w:val="22"/>
          <w:highlight w:val="white"/>
        </w:rPr>
      </w:pPr>
    </w:p>
    <w:p w14:paraId="6E776ADC" w14:textId="77777777" w:rsidR="001C41F1" w:rsidRDefault="00000000">
      <w:pPr>
        <w:numPr>
          <w:ilvl w:val="0"/>
          <w:numId w:val="1"/>
        </w:numPr>
        <w:spacing w:after="0"/>
        <w:ind w:left="0" w:firstLine="0"/>
        <w:rPr>
          <w:rFonts w:ascii="Calibri" w:hAnsi="Calibri"/>
          <w:sz w:val="22"/>
        </w:rPr>
      </w:pPr>
      <w:r>
        <w:rPr>
          <w:rFonts w:ascii="Calibri" w:hAnsi="Calibri" w:cs="Calibri"/>
          <w:b/>
          <w:bCs/>
          <w:sz w:val="22"/>
        </w:rPr>
        <w:t>FORMA E CRITÉRIOS DE SELEÇÃO</w:t>
      </w:r>
    </w:p>
    <w:p w14:paraId="764B60F2" w14:textId="77777777" w:rsidR="001C41F1" w:rsidRDefault="001C41F1">
      <w:pPr>
        <w:spacing w:after="0"/>
        <w:ind w:left="360"/>
        <w:rPr>
          <w:rFonts w:cs="Calibri"/>
          <w:b/>
          <w:bCs/>
        </w:rPr>
      </w:pPr>
    </w:p>
    <w:p w14:paraId="44D31AD3" w14:textId="77777777" w:rsidR="001C41F1" w:rsidRDefault="00000000">
      <w:pPr>
        <w:numPr>
          <w:ilvl w:val="1"/>
          <w:numId w:val="1"/>
        </w:numPr>
        <w:spacing w:after="0" w:line="276" w:lineRule="auto"/>
        <w:rPr>
          <w:rFonts w:ascii="Calibri" w:hAnsi="Calibri"/>
          <w:sz w:val="22"/>
        </w:rPr>
      </w:pPr>
      <w:r>
        <w:rPr>
          <w:rFonts w:ascii="Calibri" w:hAnsi="Calibri"/>
          <w:sz w:val="22"/>
        </w:rPr>
        <w:t xml:space="preserve">A forma para seleção dos fornecedores será através de inscrição, </w:t>
      </w:r>
      <w:r>
        <w:rPr>
          <w:rFonts w:ascii="Calibri" w:hAnsi="Calibri"/>
          <w:b/>
          <w:bCs/>
          <w:sz w:val="22"/>
        </w:rPr>
        <w:t>Anexo I – Formulário de Inscrição</w:t>
      </w:r>
      <w:r>
        <w:rPr>
          <w:rFonts w:ascii="Calibri" w:hAnsi="Calibri"/>
          <w:sz w:val="22"/>
        </w:rPr>
        <w:t xml:space="preserve">, e o critério para a seleção dos pontos será através de </w:t>
      </w:r>
      <w:r>
        <w:rPr>
          <w:rFonts w:ascii="Calibri" w:hAnsi="Calibri"/>
          <w:b/>
          <w:bCs/>
          <w:sz w:val="22"/>
        </w:rPr>
        <w:t>sorteio</w:t>
      </w:r>
      <w:r>
        <w:rPr>
          <w:rFonts w:ascii="Calibri" w:hAnsi="Calibri"/>
          <w:sz w:val="22"/>
        </w:rPr>
        <w:t xml:space="preserve"> realizado pela Secretaria Municipal de Turismo;</w:t>
      </w:r>
    </w:p>
    <w:p w14:paraId="71B8F4AE" w14:textId="77777777" w:rsidR="001C41F1" w:rsidRDefault="00000000">
      <w:pPr>
        <w:numPr>
          <w:ilvl w:val="1"/>
          <w:numId w:val="1"/>
        </w:numPr>
        <w:spacing w:after="0" w:line="276" w:lineRule="auto"/>
        <w:rPr>
          <w:rFonts w:ascii="Calibri" w:hAnsi="Calibri"/>
          <w:sz w:val="22"/>
        </w:rPr>
      </w:pPr>
      <w:r>
        <w:rPr>
          <w:rFonts w:ascii="Calibri" w:hAnsi="Calibri"/>
          <w:sz w:val="22"/>
        </w:rPr>
        <w:t xml:space="preserve">Os contemplados no </w:t>
      </w:r>
      <w:r>
        <w:rPr>
          <w:rFonts w:ascii="Calibri" w:hAnsi="Calibri"/>
          <w:b/>
          <w:bCs/>
          <w:sz w:val="22"/>
        </w:rPr>
        <w:t>sorteio</w:t>
      </w:r>
      <w:r>
        <w:rPr>
          <w:rFonts w:ascii="Calibri" w:hAnsi="Calibri"/>
          <w:sz w:val="22"/>
        </w:rPr>
        <w:t xml:space="preserve"> serão autorizados/credenciados para atuar nas atividades de comércio eventual, conforme a categoria escolhida no formulário de inscrição:</w:t>
      </w:r>
    </w:p>
    <w:p w14:paraId="5F8FA3DB" w14:textId="77777777" w:rsidR="001C41F1" w:rsidRDefault="00000000">
      <w:pPr>
        <w:pStyle w:val="PargrafodaLista"/>
        <w:spacing w:after="0"/>
        <w:ind w:left="2174"/>
        <w:rPr>
          <w:rFonts w:ascii="Calibri" w:hAnsi="Calibri"/>
          <w:sz w:val="22"/>
        </w:rPr>
      </w:pPr>
      <w:r>
        <w:rPr>
          <w:rFonts w:ascii="Calibri" w:eastAsia="Carlito" w:hAnsi="Calibri" w:cs="Carlito"/>
          <w:sz w:val="22"/>
        </w:rPr>
        <w:t>●</w:t>
      </w:r>
      <w:r>
        <w:rPr>
          <w:rFonts w:ascii="Calibri" w:eastAsia="Calibri" w:hAnsi="Calibri"/>
          <w:sz w:val="22"/>
        </w:rPr>
        <w:t xml:space="preserve"> </w:t>
      </w:r>
      <w:r>
        <w:rPr>
          <w:rFonts w:ascii="Calibri" w:hAnsi="Calibri"/>
          <w:sz w:val="22"/>
        </w:rPr>
        <w:t>30 – Ponto de comércio eventual categoria BARRACA de Alimentos e Bebidas;</w:t>
      </w:r>
    </w:p>
    <w:p w14:paraId="248DF116" w14:textId="77777777" w:rsidR="001C41F1" w:rsidRDefault="00000000">
      <w:pPr>
        <w:pStyle w:val="PargrafodaLista"/>
        <w:spacing w:after="0"/>
        <w:ind w:left="2174"/>
        <w:rPr>
          <w:rFonts w:ascii="Calibri" w:hAnsi="Calibri"/>
          <w:sz w:val="22"/>
        </w:rPr>
      </w:pPr>
      <w:r>
        <w:rPr>
          <w:rFonts w:ascii="Calibri" w:eastAsia="Carlito" w:hAnsi="Calibri" w:cs="Carlito"/>
          <w:sz w:val="22"/>
        </w:rPr>
        <w:t>●</w:t>
      </w:r>
      <w:r>
        <w:rPr>
          <w:rFonts w:ascii="Calibri" w:eastAsia="Calibri" w:hAnsi="Calibri"/>
          <w:sz w:val="22"/>
        </w:rPr>
        <w:t xml:space="preserve"> </w:t>
      </w:r>
      <w:r>
        <w:rPr>
          <w:rFonts w:ascii="Calibri" w:hAnsi="Calibri"/>
          <w:sz w:val="22"/>
        </w:rPr>
        <w:t xml:space="preserve">20 – Ponto de comércio eventual categoria AMBULANTE (ISOPOR) de Bebidas. </w:t>
      </w:r>
    </w:p>
    <w:p w14:paraId="74669B60" w14:textId="77777777" w:rsidR="001C41F1" w:rsidRDefault="00000000">
      <w:pPr>
        <w:pStyle w:val="PargrafodaLista"/>
        <w:spacing w:after="0"/>
        <w:ind w:left="2174"/>
        <w:rPr>
          <w:rFonts w:ascii="Calibri" w:hAnsi="Calibri"/>
          <w:sz w:val="22"/>
        </w:rPr>
      </w:pPr>
      <w:r>
        <w:rPr>
          <w:rFonts w:ascii="Calibri" w:eastAsia="Carlito" w:hAnsi="Calibri" w:cs="Carlito"/>
          <w:sz w:val="22"/>
        </w:rPr>
        <w:t>●</w:t>
      </w:r>
      <w:r>
        <w:rPr>
          <w:rFonts w:ascii="Calibri" w:eastAsia="Calibri" w:hAnsi="Calibri"/>
          <w:sz w:val="22"/>
        </w:rPr>
        <w:t xml:space="preserve"> 08</w:t>
      </w:r>
      <w:r>
        <w:rPr>
          <w:rFonts w:ascii="Calibri" w:hAnsi="Calibri"/>
          <w:sz w:val="22"/>
        </w:rPr>
        <w:t xml:space="preserve"> – Ponto de comércio eventual categoria STAND de Cerveja Artesanal;</w:t>
      </w:r>
    </w:p>
    <w:p w14:paraId="1F63AF88" w14:textId="77777777" w:rsidR="001C41F1" w:rsidRDefault="00000000">
      <w:pPr>
        <w:pStyle w:val="PargrafodaLista"/>
        <w:spacing w:after="0"/>
        <w:ind w:left="2174"/>
        <w:rPr>
          <w:szCs w:val="24"/>
        </w:rPr>
      </w:pPr>
      <w:r>
        <w:rPr>
          <w:rFonts w:ascii="Calibri" w:eastAsia="Carlito" w:hAnsi="Calibri" w:cs="Carlito"/>
          <w:sz w:val="22"/>
        </w:rPr>
        <w:t>●</w:t>
      </w:r>
      <w:r>
        <w:rPr>
          <w:rFonts w:ascii="Calibri" w:eastAsia="Calibri" w:hAnsi="Calibri"/>
          <w:sz w:val="22"/>
        </w:rPr>
        <w:t xml:space="preserve"> </w:t>
      </w:r>
      <w:r>
        <w:rPr>
          <w:rFonts w:ascii="Calibri" w:hAnsi="Calibri"/>
          <w:sz w:val="22"/>
        </w:rPr>
        <w:t>02 – Ponto de comércio eventual categoria STAND de Alimentos e Bebidas gourmet;</w:t>
      </w:r>
    </w:p>
    <w:p w14:paraId="4E51BF69" w14:textId="77777777" w:rsidR="001C41F1" w:rsidRDefault="00000000">
      <w:pPr>
        <w:pStyle w:val="PargrafodaLista"/>
        <w:spacing w:after="0"/>
        <w:ind w:left="2174"/>
        <w:rPr>
          <w:szCs w:val="24"/>
        </w:rPr>
      </w:pPr>
      <w:r>
        <w:rPr>
          <w:rFonts w:ascii="Calibri" w:eastAsia="Carlito" w:hAnsi="Calibri" w:cs="Carlito"/>
          <w:sz w:val="22"/>
        </w:rPr>
        <w:t>●</w:t>
      </w:r>
      <w:r>
        <w:rPr>
          <w:rFonts w:ascii="Calibri" w:eastAsia="Calibri" w:hAnsi="Calibri"/>
          <w:sz w:val="22"/>
        </w:rPr>
        <w:t xml:space="preserve"> </w:t>
      </w:r>
      <w:r>
        <w:rPr>
          <w:rFonts w:ascii="Calibri" w:hAnsi="Calibri"/>
          <w:sz w:val="22"/>
        </w:rPr>
        <w:t>06 – Ponto de comércio eventual categoria FOOD TRUCK de Alimentos e Bebidas;</w:t>
      </w:r>
    </w:p>
    <w:p w14:paraId="3128F22B" w14:textId="77777777" w:rsidR="001C41F1" w:rsidRDefault="00000000">
      <w:pPr>
        <w:pStyle w:val="PargrafodaLista"/>
        <w:spacing w:after="0"/>
        <w:ind w:left="2174"/>
        <w:rPr>
          <w:szCs w:val="24"/>
        </w:rPr>
      </w:pPr>
      <w:r>
        <w:rPr>
          <w:rFonts w:ascii="Calibri" w:eastAsia="Carlito" w:hAnsi="Calibri" w:cs="Carlito"/>
          <w:sz w:val="22"/>
        </w:rPr>
        <w:t>●</w:t>
      </w:r>
      <w:r>
        <w:rPr>
          <w:rFonts w:ascii="Calibri" w:eastAsia="Calibri" w:hAnsi="Calibri"/>
          <w:sz w:val="22"/>
        </w:rPr>
        <w:t xml:space="preserve"> </w:t>
      </w:r>
      <w:r>
        <w:rPr>
          <w:rFonts w:ascii="Calibri" w:hAnsi="Calibri"/>
          <w:sz w:val="22"/>
        </w:rPr>
        <w:t>05 – Ponto de comércio eventual categoria CARROCINHA/ BIKEFOOD de Alimentos e Bebidas;</w:t>
      </w:r>
    </w:p>
    <w:p w14:paraId="0ADF18FE" w14:textId="77777777" w:rsidR="001C41F1" w:rsidRDefault="00000000">
      <w:pPr>
        <w:pStyle w:val="PargrafodaLista"/>
        <w:spacing w:after="0"/>
        <w:ind w:left="2174"/>
        <w:rPr>
          <w:szCs w:val="24"/>
        </w:rPr>
      </w:pPr>
      <w:r>
        <w:rPr>
          <w:rFonts w:ascii="Calibri" w:eastAsia="Carlito" w:hAnsi="Calibri" w:cs="Carlito"/>
          <w:sz w:val="22"/>
        </w:rPr>
        <w:t>●</w:t>
      </w:r>
      <w:r>
        <w:rPr>
          <w:rFonts w:ascii="Calibri" w:eastAsia="Calibri" w:hAnsi="Calibri"/>
          <w:sz w:val="22"/>
        </w:rPr>
        <w:t xml:space="preserve"> </w:t>
      </w:r>
      <w:r>
        <w:rPr>
          <w:rFonts w:ascii="Calibri" w:hAnsi="Calibri"/>
          <w:sz w:val="22"/>
        </w:rPr>
        <w:t>04 – Ponto de comércio eventual categoria BARRACA de Acessórios e derivados;</w:t>
      </w:r>
    </w:p>
    <w:p w14:paraId="2BCE72AF" w14:textId="77777777" w:rsidR="001C41F1" w:rsidRDefault="00000000">
      <w:pPr>
        <w:pStyle w:val="PargrafodaLista"/>
        <w:spacing w:after="0"/>
        <w:ind w:left="2174"/>
        <w:rPr>
          <w:szCs w:val="24"/>
        </w:rPr>
      </w:pPr>
      <w:r>
        <w:rPr>
          <w:rFonts w:ascii="Calibri" w:eastAsia="Carlito" w:hAnsi="Calibri" w:cs="Carlito"/>
          <w:iCs/>
          <w:sz w:val="22"/>
          <w:highlight w:val="white"/>
        </w:rPr>
        <w:t>●</w:t>
      </w:r>
      <w:r>
        <w:rPr>
          <w:rFonts w:ascii="Calibri" w:eastAsia="Calibri" w:hAnsi="Calibri" w:cs="Calibri"/>
          <w:iCs/>
          <w:sz w:val="22"/>
          <w:highlight w:val="white"/>
        </w:rPr>
        <w:t xml:space="preserve"> </w:t>
      </w:r>
      <w:r>
        <w:rPr>
          <w:rFonts w:ascii="Calibri" w:hAnsi="Calibri" w:cs="Calibri"/>
          <w:iCs/>
          <w:sz w:val="22"/>
          <w:highlight w:val="white"/>
        </w:rPr>
        <w:t>01 – Ponto de comércio eventual categoria PARQUINHO INFANTIL;</w:t>
      </w:r>
    </w:p>
    <w:p w14:paraId="2A127612" w14:textId="77777777" w:rsidR="001C41F1" w:rsidRDefault="00000000">
      <w:pPr>
        <w:pStyle w:val="PargrafodaLista"/>
        <w:spacing w:after="0"/>
        <w:ind w:left="2174"/>
        <w:rPr>
          <w:szCs w:val="24"/>
        </w:rPr>
      </w:pPr>
      <w:r>
        <w:rPr>
          <w:rFonts w:ascii="Calibri" w:eastAsia="Carlito" w:hAnsi="Calibri" w:cs="Carlito"/>
          <w:iCs/>
          <w:sz w:val="22"/>
          <w:highlight w:val="white"/>
        </w:rPr>
        <w:t>●</w:t>
      </w:r>
      <w:r>
        <w:rPr>
          <w:rFonts w:ascii="Calibri" w:eastAsia="Calibri" w:hAnsi="Calibri" w:cs="Calibri"/>
          <w:iCs/>
          <w:sz w:val="22"/>
          <w:highlight w:val="white"/>
        </w:rPr>
        <w:t xml:space="preserve"> </w:t>
      </w:r>
      <w:r>
        <w:rPr>
          <w:rFonts w:ascii="Calibri" w:hAnsi="Calibri" w:cs="Calibri"/>
          <w:iCs/>
          <w:sz w:val="22"/>
          <w:highlight w:val="white"/>
        </w:rPr>
        <w:t>02 – Ponto de comércio eventual categoria CAMINHÃO DE GELO.</w:t>
      </w:r>
    </w:p>
    <w:p w14:paraId="214869DB" w14:textId="77777777" w:rsidR="001C41F1" w:rsidRDefault="001C41F1">
      <w:pPr>
        <w:pStyle w:val="PargrafodaLista"/>
        <w:spacing w:after="0"/>
        <w:ind w:left="360"/>
        <w:rPr>
          <w:rFonts w:ascii="Calibri" w:hAnsi="Calibri" w:cs="Calibri"/>
          <w:iCs/>
          <w:sz w:val="22"/>
          <w:highlight w:val="white"/>
        </w:rPr>
      </w:pPr>
    </w:p>
    <w:p w14:paraId="7211BDD0" w14:textId="77777777" w:rsidR="001C41F1" w:rsidRDefault="00000000">
      <w:pPr>
        <w:numPr>
          <w:ilvl w:val="0"/>
          <w:numId w:val="1"/>
        </w:numPr>
        <w:spacing w:after="0" w:line="276" w:lineRule="auto"/>
        <w:ind w:left="0" w:firstLine="0"/>
        <w:rPr>
          <w:rFonts w:ascii="Calibri" w:hAnsi="Calibri"/>
          <w:sz w:val="22"/>
        </w:rPr>
      </w:pPr>
      <w:r>
        <w:rPr>
          <w:rFonts w:ascii="Calibri" w:hAnsi="Calibri"/>
          <w:b/>
          <w:bCs/>
          <w:sz w:val="22"/>
        </w:rPr>
        <w:t>DO SORTEIO</w:t>
      </w:r>
    </w:p>
    <w:p w14:paraId="2DABCACD" w14:textId="77777777" w:rsidR="001C41F1" w:rsidRDefault="001C41F1">
      <w:pPr>
        <w:spacing w:after="0" w:line="276" w:lineRule="auto"/>
        <w:ind w:left="360"/>
        <w:rPr>
          <w:b/>
          <w:bCs/>
        </w:rPr>
      </w:pPr>
    </w:p>
    <w:p w14:paraId="328FE63A" w14:textId="7E09FF64" w:rsidR="001C41F1" w:rsidRDefault="00000000">
      <w:pPr>
        <w:numPr>
          <w:ilvl w:val="1"/>
          <w:numId w:val="1"/>
        </w:numPr>
        <w:spacing w:after="0" w:line="276" w:lineRule="auto"/>
        <w:rPr>
          <w:rFonts w:ascii="Calibri" w:hAnsi="Calibri"/>
          <w:sz w:val="22"/>
        </w:rPr>
      </w:pPr>
      <w:r>
        <w:rPr>
          <w:rFonts w:ascii="Calibri" w:hAnsi="Calibri"/>
          <w:sz w:val="22"/>
        </w:rPr>
        <w:t xml:space="preserve">O sorteio dos pontos de comércio eventual se </w:t>
      </w:r>
      <w:r>
        <w:rPr>
          <w:rFonts w:ascii="Calibri" w:hAnsi="Calibri"/>
          <w:sz w:val="22"/>
          <w:highlight w:val="white"/>
        </w:rPr>
        <w:t xml:space="preserve">dará em cerimônia pública a ser realizado no auditório do Prédio da OI, localizado na Avenida Alberto Braune nº 224 – 3º andar, Centro, no dia </w:t>
      </w:r>
      <w:r w:rsidR="003E2AA2" w:rsidRPr="002440C3">
        <w:rPr>
          <w:rFonts w:ascii="Calibri" w:hAnsi="Calibri"/>
          <w:sz w:val="22"/>
        </w:rPr>
        <w:t>03</w:t>
      </w:r>
      <w:r w:rsidRPr="002440C3">
        <w:rPr>
          <w:rFonts w:ascii="Calibri" w:hAnsi="Calibri"/>
          <w:sz w:val="22"/>
        </w:rPr>
        <w:t>/0</w:t>
      </w:r>
      <w:r w:rsidR="003E2AA2" w:rsidRPr="002440C3">
        <w:rPr>
          <w:rFonts w:ascii="Calibri" w:hAnsi="Calibri"/>
          <w:sz w:val="22"/>
        </w:rPr>
        <w:t>2</w:t>
      </w:r>
      <w:r w:rsidRPr="002440C3">
        <w:rPr>
          <w:rFonts w:ascii="Calibri" w:hAnsi="Calibri"/>
          <w:sz w:val="22"/>
        </w:rPr>
        <w:t xml:space="preserve">/2025 </w:t>
      </w:r>
      <w:r>
        <w:rPr>
          <w:rFonts w:ascii="Calibri" w:hAnsi="Calibri"/>
          <w:sz w:val="22"/>
          <w:highlight w:val="white"/>
        </w:rPr>
        <w:t>(</w:t>
      </w:r>
      <w:r w:rsidR="003E2AA2">
        <w:rPr>
          <w:rFonts w:ascii="Calibri" w:hAnsi="Calibri"/>
          <w:sz w:val="22"/>
          <w:highlight w:val="white"/>
        </w:rPr>
        <w:t>segunda-feira</w:t>
      </w:r>
      <w:r>
        <w:rPr>
          <w:rFonts w:ascii="Calibri" w:hAnsi="Calibri"/>
          <w:sz w:val="22"/>
          <w:highlight w:val="white"/>
        </w:rPr>
        <w:t xml:space="preserve">), às 15h00; </w:t>
      </w:r>
    </w:p>
    <w:p w14:paraId="1D777DDC" w14:textId="49040C83" w:rsidR="00DC0782" w:rsidRPr="00DC0782" w:rsidRDefault="00000000" w:rsidP="00DC0782">
      <w:pPr>
        <w:numPr>
          <w:ilvl w:val="1"/>
          <w:numId w:val="1"/>
        </w:numPr>
        <w:spacing w:after="0" w:line="276" w:lineRule="auto"/>
        <w:rPr>
          <w:rFonts w:ascii="Calibri" w:hAnsi="Calibri"/>
          <w:sz w:val="22"/>
        </w:rPr>
      </w:pPr>
      <w:r>
        <w:rPr>
          <w:rFonts w:ascii="Calibri" w:hAnsi="Calibri"/>
          <w:sz w:val="22"/>
        </w:rPr>
        <w:t xml:space="preserve">O comparecimento ao </w:t>
      </w:r>
      <w:r>
        <w:rPr>
          <w:rFonts w:ascii="Calibri" w:hAnsi="Calibri"/>
          <w:b/>
          <w:bCs/>
          <w:sz w:val="22"/>
        </w:rPr>
        <w:t>sorteio</w:t>
      </w:r>
      <w:r>
        <w:rPr>
          <w:rFonts w:ascii="Calibri" w:hAnsi="Calibri"/>
          <w:sz w:val="22"/>
        </w:rPr>
        <w:t xml:space="preserve"> </w:t>
      </w:r>
      <w:r>
        <w:rPr>
          <w:rFonts w:ascii="Calibri" w:hAnsi="Calibri"/>
          <w:b/>
          <w:bCs/>
          <w:sz w:val="22"/>
        </w:rPr>
        <w:t>não é fase essencial a satisfação dos requisitos de cadastramento</w:t>
      </w:r>
      <w:r>
        <w:rPr>
          <w:rFonts w:ascii="Calibri" w:hAnsi="Calibri"/>
          <w:sz w:val="22"/>
        </w:rPr>
        <w:t xml:space="preserve">. Portanto, faculta-se o comparecimento a qualquer interessado em se inscrever no Chamamento Público para o comércio eventual no </w:t>
      </w:r>
      <w:r>
        <w:rPr>
          <w:rFonts w:ascii="Calibri" w:hAnsi="Calibri"/>
          <w:b/>
          <w:bCs/>
          <w:sz w:val="22"/>
        </w:rPr>
        <w:t>“Carnaval de Nova Friburgo de 2025”</w:t>
      </w:r>
      <w:r>
        <w:rPr>
          <w:rFonts w:ascii="Calibri" w:hAnsi="Calibri"/>
          <w:sz w:val="22"/>
        </w:rPr>
        <w:t>;</w:t>
      </w:r>
    </w:p>
    <w:p w14:paraId="7BC09B0A" w14:textId="77777777" w:rsidR="001C41F1" w:rsidRDefault="00000000">
      <w:pPr>
        <w:numPr>
          <w:ilvl w:val="1"/>
          <w:numId w:val="1"/>
        </w:numPr>
        <w:spacing w:after="0" w:line="276" w:lineRule="auto"/>
        <w:rPr>
          <w:rFonts w:ascii="Calibri" w:hAnsi="Calibri"/>
          <w:sz w:val="22"/>
        </w:rPr>
      </w:pPr>
      <w:r>
        <w:rPr>
          <w:rFonts w:ascii="Calibri" w:hAnsi="Calibri"/>
          <w:sz w:val="22"/>
        </w:rPr>
        <w:t xml:space="preserve">A cerimônia do </w:t>
      </w:r>
      <w:r>
        <w:rPr>
          <w:rFonts w:ascii="Calibri" w:hAnsi="Calibri"/>
          <w:b/>
          <w:bCs/>
          <w:sz w:val="22"/>
        </w:rPr>
        <w:t>sorteio</w:t>
      </w:r>
      <w:r>
        <w:rPr>
          <w:rFonts w:ascii="Calibri" w:hAnsi="Calibri"/>
          <w:sz w:val="22"/>
        </w:rPr>
        <w:t xml:space="preserve"> se dará mediante a retirada do nome de cada inscrito da urna, e logo após será sorteado o ponto o qual será designado para o contemplado, de acordo com cada categoria e na ordem descrita no </w:t>
      </w:r>
      <w:r>
        <w:rPr>
          <w:rFonts w:ascii="Calibri" w:hAnsi="Calibri"/>
          <w:b/>
          <w:bCs/>
          <w:sz w:val="22"/>
        </w:rPr>
        <w:t>item 7.2;</w:t>
      </w:r>
    </w:p>
    <w:p w14:paraId="2708CAA4" w14:textId="77777777" w:rsidR="001C41F1" w:rsidRDefault="001C41F1">
      <w:pPr>
        <w:spacing w:after="0" w:line="276" w:lineRule="auto"/>
        <w:ind w:left="1191"/>
        <w:rPr>
          <w:b/>
          <w:bCs/>
        </w:rPr>
      </w:pPr>
    </w:p>
    <w:p w14:paraId="1752C0BC" w14:textId="77777777" w:rsidR="001C41F1" w:rsidRDefault="00000000">
      <w:pPr>
        <w:numPr>
          <w:ilvl w:val="1"/>
          <w:numId w:val="1"/>
        </w:numPr>
        <w:spacing w:after="0" w:line="276" w:lineRule="auto"/>
        <w:rPr>
          <w:rFonts w:ascii="Calibri" w:hAnsi="Calibri"/>
          <w:sz w:val="22"/>
        </w:rPr>
      </w:pPr>
      <w:r>
        <w:rPr>
          <w:rFonts w:ascii="Calibri" w:hAnsi="Calibri"/>
          <w:sz w:val="22"/>
        </w:rPr>
        <w:lastRenderedPageBreak/>
        <w:t>Serão sorteados números de inscritos em equivalência aos pontos disponíveis por categoria;</w:t>
      </w:r>
    </w:p>
    <w:p w14:paraId="5CB8A6E4" w14:textId="77777777" w:rsidR="001C41F1" w:rsidRDefault="00000000">
      <w:pPr>
        <w:numPr>
          <w:ilvl w:val="1"/>
          <w:numId w:val="1"/>
        </w:numPr>
        <w:spacing w:after="0" w:line="276" w:lineRule="auto"/>
        <w:rPr>
          <w:rFonts w:ascii="Calibri" w:hAnsi="Calibri"/>
          <w:sz w:val="22"/>
        </w:rPr>
      </w:pPr>
      <w:r>
        <w:rPr>
          <w:rFonts w:ascii="Calibri" w:hAnsi="Calibri"/>
          <w:sz w:val="22"/>
          <w:highlight w:val="white"/>
        </w:rPr>
        <w:t>No momento da cerimônia do sorteio, será realizado um sorteio adicional para formação de cadastro reserva, correspondente a 30% (trinta por cento) do número total de vagas disponíveis. Caso o cálculo resulte em uma fração menor que 01 (uma) vaga, ainda assim será garantida a disponibilização de pelo menos 01 (uma) vaga para o cadastro reserva desta categoria;</w:t>
      </w:r>
    </w:p>
    <w:p w14:paraId="32E75451" w14:textId="77777777" w:rsidR="001C41F1" w:rsidRDefault="00000000">
      <w:pPr>
        <w:numPr>
          <w:ilvl w:val="1"/>
          <w:numId w:val="1"/>
        </w:numPr>
        <w:spacing w:after="0" w:line="276" w:lineRule="auto"/>
        <w:rPr>
          <w:rFonts w:ascii="Calibri" w:hAnsi="Calibri"/>
          <w:sz w:val="22"/>
        </w:rPr>
      </w:pPr>
      <w:r>
        <w:rPr>
          <w:rFonts w:ascii="Calibri" w:hAnsi="Calibri"/>
          <w:sz w:val="22"/>
          <w:highlight w:val="white"/>
        </w:rPr>
        <w:t xml:space="preserve">A listagem dos sorteados e do cadastro de reservas serão publicadas no Diário Oficial Eletrônico do Município, em momento posterior à cerimônia de </w:t>
      </w:r>
      <w:r>
        <w:rPr>
          <w:rFonts w:ascii="Calibri" w:hAnsi="Calibri"/>
          <w:b/>
          <w:bCs/>
          <w:sz w:val="22"/>
          <w:highlight w:val="white"/>
        </w:rPr>
        <w:t>sorteio</w:t>
      </w:r>
      <w:r>
        <w:rPr>
          <w:rFonts w:ascii="Calibri" w:hAnsi="Calibri"/>
          <w:sz w:val="22"/>
          <w:highlight w:val="white"/>
        </w:rPr>
        <w:t>;</w:t>
      </w:r>
    </w:p>
    <w:p w14:paraId="6F9A78F2" w14:textId="77777777" w:rsidR="001C41F1" w:rsidRDefault="00000000">
      <w:pPr>
        <w:numPr>
          <w:ilvl w:val="1"/>
          <w:numId w:val="1"/>
        </w:numPr>
        <w:spacing w:after="0" w:line="276" w:lineRule="auto"/>
        <w:rPr>
          <w:rFonts w:ascii="Calibri" w:hAnsi="Calibri"/>
          <w:sz w:val="22"/>
        </w:rPr>
      </w:pPr>
      <w:r>
        <w:rPr>
          <w:rFonts w:ascii="Calibri" w:hAnsi="Calibri"/>
          <w:sz w:val="22"/>
          <w:highlight w:val="white"/>
        </w:rPr>
        <w:t>Será aberto um Processo Administrativo individual para os contemplados no sorteio com a documentação apresentada (</w:t>
      </w:r>
      <w:r>
        <w:rPr>
          <w:rFonts w:ascii="Calibri" w:hAnsi="Calibri"/>
          <w:b/>
          <w:bCs/>
          <w:color w:val="000000"/>
          <w:sz w:val="22"/>
          <w:highlight w:val="white"/>
        </w:rPr>
        <w:t>item 4.9</w:t>
      </w:r>
      <w:r>
        <w:rPr>
          <w:rFonts w:ascii="Calibri" w:hAnsi="Calibri"/>
          <w:sz w:val="22"/>
          <w:highlight w:val="white"/>
        </w:rPr>
        <w:t xml:space="preserve"> e seus subitens), que seguirá os trâmites nas Secretarias Municipais Competentes para emissão do Nada Opor e/ou taxas pertinentes. </w:t>
      </w:r>
    </w:p>
    <w:p w14:paraId="141ECDBC" w14:textId="77777777" w:rsidR="001C41F1" w:rsidRDefault="001C41F1">
      <w:pPr>
        <w:spacing w:after="0" w:line="276" w:lineRule="auto"/>
        <w:rPr>
          <w:rFonts w:ascii="Calibri" w:hAnsi="Calibri"/>
          <w:color w:val="3465A4"/>
          <w:sz w:val="22"/>
        </w:rPr>
      </w:pPr>
    </w:p>
    <w:p w14:paraId="7CC75579" w14:textId="77777777" w:rsidR="001C41F1" w:rsidRDefault="00000000">
      <w:pPr>
        <w:numPr>
          <w:ilvl w:val="0"/>
          <w:numId w:val="1"/>
        </w:numPr>
        <w:spacing w:after="0"/>
        <w:ind w:left="0" w:firstLine="0"/>
        <w:rPr>
          <w:rFonts w:ascii="Calibri" w:hAnsi="Calibri"/>
          <w:sz w:val="22"/>
        </w:rPr>
      </w:pPr>
      <w:r>
        <w:rPr>
          <w:rFonts w:ascii="Calibri" w:hAnsi="Calibri" w:cs="Calibri"/>
          <w:b/>
          <w:bCs/>
          <w:sz w:val="22"/>
          <w:highlight w:val="white"/>
        </w:rPr>
        <w:t>DOS RECURSOS</w:t>
      </w:r>
    </w:p>
    <w:p w14:paraId="0626FB4C" w14:textId="77777777" w:rsidR="001C41F1" w:rsidRDefault="001C41F1">
      <w:pPr>
        <w:spacing w:after="0"/>
        <w:ind w:left="360"/>
        <w:rPr>
          <w:rFonts w:cs="Calibri"/>
          <w:b/>
          <w:bCs/>
          <w:highlight w:val="white"/>
        </w:rPr>
      </w:pPr>
    </w:p>
    <w:p w14:paraId="20833B4C" w14:textId="77777777" w:rsidR="001C41F1" w:rsidRDefault="00000000">
      <w:pPr>
        <w:numPr>
          <w:ilvl w:val="1"/>
          <w:numId w:val="1"/>
        </w:numPr>
        <w:spacing w:after="0" w:line="276" w:lineRule="auto"/>
        <w:rPr>
          <w:rFonts w:ascii="Calibri" w:hAnsi="Calibri"/>
          <w:sz w:val="22"/>
        </w:rPr>
      </w:pPr>
      <w:r>
        <w:rPr>
          <w:rFonts w:ascii="Calibri" w:hAnsi="Calibri"/>
          <w:sz w:val="22"/>
        </w:rPr>
        <w:t>Quaisquer questionamentos em relação ao presente instrumento, deverá ser realizado por meio de recurso;</w:t>
      </w:r>
    </w:p>
    <w:p w14:paraId="65869E49" w14:textId="77777777" w:rsidR="001C41F1" w:rsidRDefault="00000000">
      <w:pPr>
        <w:numPr>
          <w:ilvl w:val="1"/>
          <w:numId w:val="1"/>
        </w:numPr>
        <w:spacing w:after="0" w:line="276" w:lineRule="auto"/>
        <w:rPr>
          <w:rFonts w:ascii="Calibri" w:hAnsi="Calibri"/>
          <w:sz w:val="22"/>
        </w:rPr>
      </w:pPr>
      <w:r>
        <w:rPr>
          <w:rFonts w:ascii="Calibri" w:hAnsi="Calibri"/>
          <w:sz w:val="22"/>
        </w:rPr>
        <w:t>Os recursos deverão ser apresentados de forma escrita junto à Secretaria Municipal de Turismo, localizada na Av. Alberto Braune 224, sala 210, Centro, Nova Friburgo/RJ;</w:t>
      </w:r>
    </w:p>
    <w:p w14:paraId="787341E3" w14:textId="60E80DC0" w:rsidR="001C41F1" w:rsidRDefault="00000000">
      <w:pPr>
        <w:numPr>
          <w:ilvl w:val="1"/>
          <w:numId w:val="1"/>
        </w:numPr>
        <w:spacing w:after="0" w:line="276" w:lineRule="auto"/>
        <w:rPr>
          <w:rFonts w:ascii="Calibri" w:hAnsi="Calibri"/>
          <w:color w:val="000000"/>
          <w:sz w:val="22"/>
          <w:highlight w:val="white"/>
        </w:rPr>
      </w:pPr>
      <w:r>
        <w:rPr>
          <w:rFonts w:ascii="Calibri" w:hAnsi="Calibri"/>
          <w:color w:val="000000"/>
          <w:sz w:val="22"/>
          <w:highlight w:val="white"/>
        </w:rPr>
        <w:t xml:space="preserve">Os recursos serão aceitos em até as 15h00 do dia </w:t>
      </w:r>
      <w:r w:rsidR="00DE6706">
        <w:rPr>
          <w:rFonts w:ascii="Calibri" w:hAnsi="Calibri"/>
          <w:color w:val="000000"/>
          <w:sz w:val="22"/>
          <w:highlight w:val="white"/>
        </w:rPr>
        <w:t>06/02/2025</w:t>
      </w:r>
      <w:r>
        <w:rPr>
          <w:rFonts w:ascii="Calibri" w:hAnsi="Calibri"/>
          <w:color w:val="000000"/>
          <w:sz w:val="22"/>
          <w:highlight w:val="white"/>
        </w:rPr>
        <w:t>;</w:t>
      </w:r>
    </w:p>
    <w:p w14:paraId="78B3ACD4" w14:textId="77777777" w:rsidR="001C41F1" w:rsidRDefault="00000000">
      <w:pPr>
        <w:numPr>
          <w:ilvl w:val="1"/>
          <w:numId w:val="1"/>
        </w:numPr>
        <w:spacing w:after="0" w:line="276" w:lineRule="auto"/>
        <w:rPr>
          <w:rFonts w:ascii="Calibri" w:hAnsi="Calibri"/>
          <w:sz w:val="22"/>
        </w:rPr>
      </w:pPr>
      <w:r>
        <w:rPr>
          <w:rFonts w:ascii="Calibri" w:hAnsi="Calibri"/>
          <w:sz w:val="22"/>
          <w:highlight w:val="white"/>
        </w:rPr>
        <w:t xml:space="preserve">A análise de recursos dar-se-á pela equipe técnica da Secretaria Municipal de Turismo </w:t>
      </w:r>
      <w:r>
        <w:rPr>
          <w:rFonts w:ascii="Calibri" w:hAnsi="Calibri"/>
          <w:color w:val="000000" w:themeColor="text1"/>
          <w:sz w:val="22"/>
          <w:highlight w:val="white"/>
        </w:rPr>
        <w:t>e o resultado será informado ao recorrente.</w:t>
      </w:r>
    </w:p>
    <w:p w14:paraId="1FFA3B87" w14:textId="77777777" w:rsidR="001C41F1" w:rsidRDefault="001C41F1">
      <w:pPr>
        <w:pStyle w:val="PargrafodaLista"/>
        <w:spacing w:after="0" w:line="276" w:lineRule="auto"/>
        <w:rPr>
          <w:rFonts w:ascii="Calibri" w:hAnsi="Calibri"/>
          <w:b/>
          <w:bCs/>
          <w:sz w:val="22"/>
          <w:highlight w:val="white"/>
        </w:rPr>
      </w:pPr>
    </w:p>
    <w:p w14:paraId="5DCA5CEB"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 MONTAGEM DAS ESTRUTURAS</w:t>
      </w:r>
    </w:p>
    <w:p w14:paraId="375B8A06" w14:textId="77777777" w:rsidR="001C41F1" w:rsidRDefault="001C41F1">
      <w:pPr>
        <w:pStyle w:val="PargrafodaLista"/>
        <w:spacing w:after="0" w:line="276" w:lineRule="auto"/>
        <w:ind w:left="984"/>
        <w:rPr>
          <w:b/>
          <w:bCs/>
          <w:highlight w:val="white"/>
        </w:rPr>
      </w:pPr>
    </w:p>
    <w:p w14:paraId="4DCADC2C"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A montagem e instalação de todas as estruturas deverá estar finalizada até às 08h00 do dia 27 de fevereiro de 2025 (quinta-feira) e a desmontagem até às 17h00 horas do dia 05 de março de 2025 (quarta-feira);</w:t>
      </w:r>
    </w:p>
    <w:p w14:paraId="7A6D7593" w14:textId="77777777" w:rsidR="001C41F1" w:rsidRDefault="00000000">
      <w:pPr>
        <w:pStyle w:val="PargrafodaLista"/>
        <w:numPr>
          <w:ilvl w:val="1"/>
          <w:numId w:val="1"/>
        </w:numPr>
        <w:spacing w:after="0" w:line="276" w:lineRule="auto"/>
        <w:ind w:left="2041" w:hanging="794"/>
        <w:rPr>
          <w:rFonts w:ascii="Calibri" w:hAnsi="Calibri"/>
          <w:color w:val="000000"/>
          <w:sz w:val="22"/>
        </w:rPr>
      </w:pPr>
      <w:r>
        <w:rPr>
          <w:rFonts w:ascii="Calibri" w:hAnsi="Calibri"/>
          <w:color w:val="000000"/>
          <w:sz w:val="22"/>
          <w:highlight w:val="white"/>
        </w:rPr>
        <w:t>Os pontos de venda serão distribuídos pelo Centro da cidade, conforme mapa em anexo;</w:t>
      </w:r>
    </w:p>
    <w:p w14:paraId="54447054" w14:textId="77777777" w:rsidR="001C41F1" w:rsidRDefault="00000000">
      <w:pPr>
        <w:pStyle w:val="PargrafodaLista"/>
        <w:numPr>
          <w:ilvl w:val="1"/>
          <w:numId w:val="1"/>
        </w:numPr>
        <w:spacing w:after="0" w:line="276" w:lineRule="auto"/>
        <w:ind w:left="2041" w:hanging="794"/>
        <w:rPr>
          <w:rFonts w:ascii="Calibri" w:hAnsi="Calibri"/>
          <w:color w:val="000000"/>
          <w:sz w:val="22"/>
        </w:rPr>
      </w:pPr>
      <w:r>
        <w:rPr>
          <w:rFonts w:ascii="Calibri" w:hAnsi="Calibri"/>
          <w:color w:val="000000"/>
          <w:sz w:val="22"/>
          <w:highlight w:val="white"/>
        </w:rPr>
        <w:t>A localização dos pontos de venda poderá ser alterada a qualquer momento, a critério da organização, conforme a oportunidade, conveniência e necessidade, visando sempre otimizar a experiência dos visitantes e a organização do evento.</w:t>
      </w:r>
    </w:p>
    <w:p w14:paraId="0272CA24" w14:textId="77777777" w:rsidR="001C41F1" w:rsidRDefault="001C41F1">
      <w:pPr>
        <w:pStyle w:val="PargrafodaLista"/>
        <w:spacing w:after="0" w:line="276" w:lineRule="auto"/>
        <w:ind w:left="907"/>
        <w:rPr>
          <w:rFonts w:ascii="Calibri" w:hAnsi="Calibri"/>
          <w:b/>
          <w:bCs/>
          <w:sz w:val="22"/>
          <w:highlight w:val="white"/>
        </w:rPr>
      </w:pPr>
    </w:p>
    <w:p w14:paraId="08C16C65"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 AUTORIZAÇÃO E DAS VEDAÇÕES NO EXERCÍCIO DA ATIVIDADE OBJETO DO PRESENTE EDITAL</w:t>
      </w:r>
    </w:p>
    <w:p w14:paraId="7F6823B3" w14:textId="77777777" w:rsidR="001C41F1" w:rsidRDefault="001C41F1">
      <w:pPr>
        <w:pStyle w:val="PargrafodaLista"/>
        <w:spacing w:after="0" w:line="276" w:lineRule="auto"/>
        <w:ind w:left="1040"/>
        <w:rPr>
          <w:b/>
          <w:bCs/>
          <w:highlight w:val="white"/>
        </w:rPr>
      </w:pPr>
    </w:p>
    <w:p w14:paraId="592E8606" w14:textId="77777777" w:rsidR="001C41F1" w:rsidRDefault="00000000">
      <w:pPr>
        <w:pStyle w:val="PargrafodaLista"/>
        <w:numPr>
          <w:ilvl w:val="1"/>
          <w:numId w:val="1"/>
        </w:numPr>
        <w:spacing w:after="0" w:line="276" w:lineRule="auto"/>
        <w:ind w:left="2041" w:hanging="794"/>
        <w:rPr>
          <w:rFonts w:ascii="Calibri" w:hAnsi="Calibri"/>
          <w:color w:val="000000"/>
          <w:sz w:val="22"/>
        </w:rPr>
      </w:pPr>
      <w:r>
        <w:rPr>
          <w:rFonts w:ascii="Calibri" w:hAnsi="Calibri"/>
          <w:color w:val="000000"/>
          <w:sz w:val="22"/>
          <w:highlight w:val="white"/>
        </w:rPr>
        <w:t>O credenciamento e a autorização para exploração do comércio eventual se dão em caráter temporário, a título precário, pessoal e intransferível;</w:t>
      </w:r>
    </w:p>
    <w:p w14:paraId="68D87669"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Fica expressamente vedada a utilização de tração animal para empurrar, puxar ou mover de qualquer modo, materiais, estruturas ou quaisquer objetos para a exploração do comércio eventual;</w:t>
      </w:r>
    </w:p>
    <w:p w14:paraId="53437901"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 xml:space="preserve">Fica proibido trabalho noturno, perigoso e insalubre a menores de 18 (dezoito) anos e qualquer trabalho a menores de 16 (dezesseis) anos, ressalvando a </w:t>
      </w:r>
      <w:r>
        <w:rPr>
          <w:rFonts w:ascii="Calibri" w:hAnsi="Calibri"/>
          <w:sz w:val="22"/>
          <w:highlight w:val="white"/>
        </w:rPr>
        <w:lastRenderedPageBreak/>
        <w:t>condição de aprendiz a partir dos 14 (quatorze) anos, conforme disposto no inciso XXXIII do artigo 7º da CF;</w:t>
      </w:r>
    </w:p>
    <w:p w14:paraId="5E85F38D"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Fica vedada a utilização de veículos para locomoção de mercadorias, materiais ou qualquer objeto em locais previamente fechados para trânsito pela Secretaria competente, devendo ser transportados de forma manual ou com veículos de tração humana;</w:t>
      </w:r>
    </w:p>
    <w:p w14:paraId="53DD6068"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Ficam os credenciados proibidos de utilizarem aparelhos sonoros durante o exercício de suas atividades;</w:t>
      </w:r>
    </w:p>
    <w:p w14:paraId="6EC85D1B"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O credenciamento e a autorização para exploração do comércio eventual se dão em caráter temporário, a título precário, pessoal e intransferível;</w:t>
      </w:r>
    </w:p>
    <w:p w14:paraId="17A8C128"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O exercício do comércio eventual deverá ser realizado tão somente pelo credenciado, sendo vedada a sua transferência a terceiros, prepostos ou contratados dada a natureza personalíssima da autorização;</w:t>
      </w:r>
    </w:p>
    <w:p w14:paraId="4006E82F"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É vedada a venda de produtos em garrafas ou qualquer outra embalagem de vidro ou que possa trazer risco à integridade física dos presentes no evento;</w:t>
      </w:r>
    </w:p>
    <w:p w14:paraId="640625F1"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É vedada a comercialização de bebidas alcoólicas a menores de 18 (dezoito) anos, em consonância com a Lei nº 8.069, de 13 de julho de 1990, sob pena de incorrer em crime;</w:t>
      </w:r>
    </w:p>
    <w:p w14:paraId="5AEA8AB5"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Fica proibida a soltura de fogos de artifícios com estampido, conforme determinado na Lei Municipal n°. 4.561/2017;</w:t>
      </w:r>
    </w:p>
    <w:p w14:paraId="72D81AC4"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 xml:space="preserve">É vedada a instalação de dísticos, </w:t>
      </w:r>
      <w:r>
        <w:rPr>
          <w:rFonts w:ascii="Calibri" w:hAnsi="Calibri"/>
          <w:i/>
          <w:iCs/>
          <w:sz w:val="22"/>
          <w:highlight w:val="white"/>
        </w:rPr>
        <w:t>banners</w:t>
      </w:r>
      <w:r>
        <w:rPr>
          <w:rFonts w:ascii="Calibri" w:hAnsi="Calibri"/>
          <w:sz w:val="22"/>
          <w:highlight w:val="white"/>
        </w:rPr>
        <w:t>, panfletos, cartões de visita ou demais materiais de índole publicitária no exercício do comércio eventual;</w:t>
      </w:r>
    </w:p>
    <w:p w14:paraId="6787C950" w14:textId="77777777" w:rsidR="001C41F1" w:rsidRDefault="00000000">
      <w:pPr>
        <w:pStyle w:val="PargrafodaLista"/>
        <w:numPr>
          <w:ilvl w:val="2"/>
          <w:numId w:val="1"/>
        </w:numPr>
        <w:spacing w:after="0" w:line="276" w:lineRule="auto"/>
        <w:ind w:left="2041" w:hanging="794"/>
        <w:rPr>
          <w:rFonts w:ascii="Calibri" w:hAnsi="Calibri"/>
          <w:sz w:val="22"/>
        </w:rPr>
      </w:pPr>
      <w:r>
        <w:rPr>
          <w:rFonts w:ascii="Calibri" w:hAnsi="Calibri"/>
          <w:sz w:val="22"/>
          <w:highlight w:val="white"/>
        </w:rPr>
        <w:t>Não</w:t>
      </w:r>
      <w:r>
        <w:rPr>
          <w:rFonts w:ascii="Calibri" w:hAnsi="Calibri"/>
          <w:color w:val="000000" w:themeColor="text1"/>
          <w:sz w:val="22"/>
          <w:highlight w:val="white"/>
        </w:rPr>
        <w:t xml:space="preserve"> </w:t>
      </w:r>
      <w:r>
        <w:rPr>
          <w:rFonts w:ascii="Calibri" w:hAnsi="Calibri"/>
          <w:sz w:val="22"/>
          <w:highlight w:val="white"/>
        </w:rPr>
        <w:t>se aplica tal vedação ao uso de letreiros para identificação da estrutura utilizada ao comércio eventual ou para indicação dos produtos comercializados e seus valores.</w:t>
      </w:r>
    </w:p>
    <w:p w14:paraId="5F42E27E" w14:textId="77777777" w:rsidR="001C41F1" w:rsidRDefault="001C41F1">
      <w:pPr>
        <w:pStyle w:val="PargrafodaLista"/>
        <w:spacing w:after="0" w:line="276" w:lineRule="auto"/>
        <w:ind w:left="2438"/>
        <w:rPr>
          <w:highlight w:val="white"/>
        </w:rPr>
      </w:pPr>
    </w:p>
    <w:p w14:paraId="23F7F336"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color w:val="000000" w:themeColor="text1"/>
          <w:sz w:val="22"/>
          <w:highlight w:val="white"/>
        </w:rPr>
        <w:t xml:space="preserve">DAS RESPONSABILIDADES DOS CREDENCIADOS </w:t>
      </w:r>
    </w:p>
    <w:p w14:paraId="7A3A269F" w14:textId="77777777" w:rsidR="001C41F1" w:rsidRDefault="001C41F1">
      <w:pPr>
        <w:pStyle w:val="PargrafodaLista"/>
        <w:spacing w:after="0" w:line="276" w:lineRule="auto"/>
        <w:ind w:left="1040"/>
        <w:rPr>
          <w:b/>
          <w:bCs/>
          <w:color w:val="000000" w:themeColor="text1"/>
          <w:highlight w:val="white"/>
        </w:rPr>
      </w:pPr>
    </w:p>
    <w:p w14:paraId="23E890F5" w14:textId="77777777" w:rsidR="001C41F1" w:rsidRDefault="00000000">
      <w:pPr>
        <w:pStyle w:val="Nivel1"/>
        <w:numPr>
          <w:ilvl w:val="1"/>
          <w:numId w:val="1"/>
        </w:numPr>
        <w:spacing w:before="0" w:after="0"/>
        <w:ind w:left="2041" w:hanging="794"/>
        <w:rPr>
          <w:rFonts w:ascii="Calibri" w:hAnsi="Calibri"/>
          <w:sz w:val="22"/>
          <w:szCs w:val="22"/>
        </w:rPr>
      </w:pPr>
      <w:r>
        <w:rPr>
          <w:rFonts w:ascii="Calibri" w:hAnsi="Calibri" w:cs="Calibri"/>
          <w:color w:val="auto"/>
          <w:sz w:val="22"/>
          <w:szCs w:val="22"/>
          <w:highlight w:val="white"/>
        </w:rPr>
        <w:t>Os credenciados deverão permanecer com seus comércios eventuais abertos e funcionando durante toda a programação do evento de carnaval, não podendo ultrapassar das 02h e 30min da manhã;</w:t>
      </w:r>
    </w:p>
    <w:p w14:paraId="6E2B3F65" w14:textId="6AAB711B" w:rsidR="001C41F1" w:rsidRPr="00DC0782" w:rsidRDefault="00000000" w:rsidP="00DC0782">
      <w:pPr>
        <w:numPr>
          <w:ilvl w:val="1"/>
          <w:numId w:val="1"/>
        </w:numPr>
        <w:spacing w:after="0" w:line="276" w:lineRule="auto"/>
        <w:ind w:left="2041" w:hanging="794"/>
        <w:rPr>
          <w:rFonts w:ascii="Calibri" w:hAnsi="Calibri"/>
          <w:sz w:val="22"/>
          <w:highlight w:val="white"/>
        </w:rPr>
      </w:pPr>
      <w:r>
        <w:rPr>
          <w:rFonts w:ascii="Calibri" w:hAnsi="Calibri" w:cs="Calibri"/>
          <w:sz w:val="22"/>
          <w:highlight w:val="white"/>
        </w:rPr>
        <w:t>Os credenciados não poderão realizar comércio fora da área destinada no sorteio;</w:t>
      </w:r>
    </w:p>
    <w:p w14:paraId="0C2BF197" w14:textId="77777777" w:rsidR="001C41F1" w:rsidRDefault="00000000">
      <w:pPr>
        <w:numPr>
          <w:ilvl w:val="1"/>
          <w:numId w:val="1"/>
        </w:numPr>
        <w:spacing w:after="0" w:line="276" w:lineRule="auto"/>
        <w:ind w:left="2041" w:hanging="794"/>
        <w:rPr>
          <w:rFonts w:ascii="Calibri" w:hAnsi="Calibri"/>
          <w:sz w:val="22"/>
          <w:highlight w:val="white"/>
        </w:rPr>
      </w:pPr>
      <w:r>
        <w:rPr>
          <w:rFonts w:ascii="Calibri" w:hAnsi="Calibri" w:cs="Calibri"/>
          <w:sz w:val="22"/>
          <w:highlight w:val="white"/>
        </w:rPr>
        <w:t>O exercício do comércio eventual deverá ser realizado tão somente pelo credenciado, sendo vedada a sua transferência a terceiros, prepostos ou contratados dada a natureza personalíssima da autorização;</w:t>
      </w:r>
    </w:p>
    <w:p w14:paraId="0CDFF6EA" w14:textId="77777777" w:rsidR="001C41F1" w:rsidRDefault="00000000">
      <w:pPr>
        <w:numPr>
          <w:ilvl w:val="1"/>
          <w:numId w:val="1"/>
        </w:numPr>
        <w:spacing w:after="0" w:line="276" w:lineRule="auto"/>
        <w:ind w:left="2041" w:hanging="794"/>
        <w:rPr>
          <w:rFonts w:ascii="Calibri" w:hAnsi="Calibri"/>
          <w:sz w:val="22"/>
          <w:highlight w:val="white"/>
        </w:rPr>
      </w:pPr>
      <w:r>
        <w:rPr>
          <w:rFonts w:ascii="Calibri" w:hAnsi="Calibri" w:cs="Calibri"/>
          <w:sz w:val="22"/>
          <w:highlight w:val="white"/>
        </w:rPr>
        <w:t>No exercício da atividade, deve o credenciado manter consigo o competente documento de identificação válido;</w:t>
      </w:r>
    </w:p>
    <w:p w14:paraId="119A5A20" w14:textId="0AFD9F26" w:rsidR="001C41F1" w:rsidRPr="00DC0782" w:rsidRDefault="00000000" w:rsidP="00DC0782">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O credenciado deverá efetuar o pagamento das taxas tributárias conforme o Código Tributário Municipal concernentes à prática de comércio eventual, de acordo com o ponto e período previamente autorizados;</w:t>
      </w:r>
    </w:p>
    <w:p w14:paraId="698044A8" w14:textId="77777777" w:rsidR="001C41F1" w:rsidRDefault="00000000">
      <w:pPr>
        <w:pStyle w:val="PargrafodaLista"/>
        <w:numPr>
          <w:ilvl w:val="1"/>
          <w:numId w:val="1"/>
        </w:numPr>
        <w:spacing w:after="0" w:line="276" w:lineRule="auto"/>
        <w:ind w:left="2041" w:hanging="794"/>
        <w:rPr>
          <w:szCs w:val="24"/>
        </w:rPr>
      </w:pPr>
      <w:r>
        <w:rPr>
          <w:rFonts w:ascii="Calibri" w:hAnsi="Calibri" w:cs="Carlito"/>
          <w:sz w:val="22"/>
        </w:rPr>
        <w:t xml:space="preserve">Os credenciados deverão cumprir de forma integral todas as normas e exigências das legislações municipais, estaduais e federais, especialmente no âmbito da Resolução RDC ANVISA 216, de 2004 (estabelece boas práticas para serviço de alimentação), alterada pela RDC 52/2014, bem como legislação e/ou </w:t>
      </w:r>
      <w:r>
        <w:rPr>
          <w:rFonts w:ascii="Calibri" w:hAnsi="Calibri" w:cs="Carlito"/>
          <w:sz w:val="22"/>
        </w:rPr>
        <w:lastRenderedPageBreak/>
        <w:t>normas de órgãos de vigilância sanitária estaduais, distrital e municipais e demais instrumentos normativos aplicáveis e do Código Tributário do Município de Nova Friburgo, (Lei Complementar 124/2018, alterada pela Lei Complementar 154/2023), e a Lei Complementar 146/2022, concernentes à prática de comércio eventual;</w:t>
      </w:r>
    </w:p>
    <w:p w14:paraId="78D6C25C" w14:textId="77777777" w:rsidR="001C41F1" w:rsidRDefault="00000000">
      <w:pPr>
        <w:numPr>
          <w:ilvl w:val="1"/>
          <w:numId w:val="1"/>
        </w:numPr>
        <w:spacing w:after="0" w:line="276" w:lineRule="auto"/>
        <w:ind w:left="2041" w:hanging="794"/>
        <w:contextualSpacing/>
        <w:rPr>
          <w:szCs w:val="24"/>
        </w:rPr>
      </w:pPr>
      <w:r>
        <w:rPr>
          <w:rFonts w:ascii="Calibri" w:hAnsi="Calibri" w:cs="Carlito"/>
          <w:color w:val="000000"/>
          <w:sz w:val="22"/>
          <w:highlight w:val="white"/>
        </w:rPr>
        <w:t>Quando abranger a comercialização de água o credenciado observará a Resolução RDC ANVISA 216, de 2004, a Resolução RDC ANVISA 182, de 2017, alterada pela RDC 331/2019 e Resolução RDC 173/2006;</w:t>
      </w:r>
    </w:p>
    <w:p w14:paraId="61EB41C0"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 xml:space="preserve">Deverá </w:t>
      </w:r>
      <w:r>
        <w:rPr>
          <w:rFonts w:ascii="Calibri" w:hAnsi="Calibri" w:cs="Carlito"/>
          <w:color w:val="000000" w:themeColor="text1"/>
          <w:sz w:val="22"/>
          <w:highlight w:val="white"/>
        </w:rPr>
        <w:t xml:space="preserve">o credenciado </w:t>
      </w:r>
      <w:r>
        <w:rPr>
          <w:rFonts w:ascii="Calibri" w:hAnsi="Calibri"/>
          <w:color w:val="000000" w:themeColor="text1"/>
          <w:sz w:val="22"/>
          <w:highlight w:val="white"/>
        </w:rPr>
        <w:t>se responsabilizar, às suas expensas, pela montagem, instalação, limpeza e preservação da estrutura necessária para o exercício da atividade;</w:t>
      </w:r>
    </w:p>
    <w:p w14:paraId="1946462F"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 xml:space="preserve">Deverá </w:t>
      </w:r>
      <w:r>
        <w:rPr>
          <w:rFonts w:ascii="Calibri" w:hAnsi="Calibri" w:cs="Carlito"/>
          <w:color w:val="000000" w:themeColor="text1"/>
          <w:sz w:val="22"/>
          <w:highlight w:val="white"/>
        </w:rPr>
        <w:t xml:space="preserve">o credenciado </w:t>
      </w:r>
      <w:r>
        <w:rPr>
          <w:rFonts w:ascii="Calibri" w:hAnsi="Calibri"/>
          <w:color w:val="000000" w:themeColor="text1"/>
          <w:sz w:val="22"/>
          <w:highlight w:val="white"/>
        </w:rPr>
        <w:t xml:space="preserve">solicitar junto às concessionárias de água e energia elétrica o abastecimento destes e arcar, </w:t>
      </w:r>
      <w:bookmarkStart w:id="1" w:name="__DdeLink__493_2674952768"/>
      <w:r>
        <w:rPr>
          <w:rFonts w:ascii="Calibri" w:hAnsi="Calibri"/>
          <w:color w:val="000000" w:themeColor="text1"/>
          <w:sz w:val="22"/>
          <w:highlight w:val="white"/>
        </w:rPr>
        <w:t>às suas expensas</w:t>
      </w:r>
      <w:bookmarkEnd w:id="1"/>
      <w:r>
        <w:rPr>
          <w:rFonts w:ascii="Calibri" w:hAnsi="Calibri"/>
          <w:color w:val="000000" w:themeColor="text1"/>
          <w:sz w:val="22"/>
          <w:highlight w:val="white"/>
        </w:rPr>
        <w:t>, com o consumo proveniente de sua utilização;</w:t>
      </w:r>
    </w:p>
    <w:p w14:paraId="37FF2DF9"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Aos credenciados caberá a responsabilidade pelo armazenamento de lixo e seu ideal descarte, sem prejuízo do cumprimento das determinações previstas em lei;</w:t>
      </w:r>
    </w:p>
    <w:p w14:paraId="53938C70"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olor w:val="000000" w:themeColor="text1"/>
          <w:sz w:val="22"/>
          <w:highlight w:val="white"/>
        </w:rPr>
        <w:t>No caso do Parque Infantil, fica obrigado o credenciado a emissão do Nada a Opor junto ao CBMERJ e demais órgãos pertinentes, sem o qual o credenciamento e a permissão oriunda deste instrumento se tornam cancelados;</w:t>
      </w:r>
    </w:p>
    <w:p w14:paraId="5E7F7C80" w14:textId="77777777" w:rsidR="001C41F1" w:rsidRDefault="00000000">
      <w:pPr>
        <w:pStyle w:val="PargrafodaLista"/>
        <w:numPr>
          <w:ilvl w:val="1"/>
          <w:numId w:val="1"/>
        </w:numPr>
        <w:spacing w:after="0" w:line="276" w:lineRule="auto"/>
        <w:ind w:left="2041" w:hanging="794"/>
        <w:rPr>
          <w:szCs w:val="24"/>
        </w:rPr>
      </w:pPr>
      <w:r>
        <w:rPr>
          <w:rFonts w:ascii="Calibri" w:hAnsi="Calibri"/>
          <w:color w:val="000000" w:themeColor="text1"/>
          <w:sz w:val="22"/>
          <w:highlight w:val="white"/>
        </w:rPr>
        <w:t xml:space="preserve">Os </w:t>
      </w:r>
      <w:r>
        <w:rPr>
          <w:rFonts w:ascii="Calibri" w:hAnsi="Calibri" w:cs="Calibri"/>
          <w:color w:val="000000" w:themeColor="text1"/>
          <w:sz w:val="22"/>
          <w:highlight w:val="white"/>
        </w:rPr>
        <w:t>credenciados deverão permanecer com seus comércios eventuais abertos e funcionando durante toda a programação do evento de carnaval 2025;</w:t>
      </w:r>
    </w:p>
    <w:p w14:paraId="5BD83635"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cs="Calibri"/>
          <w:color w:val="000000" w:themeColor="text1"/>
          <w:sz w:val="22"/>
          <w:highlight w:val="white"/>
        </w:rPr>
        <w:t>Os credenciados se responsabilizarão por toda montagem, manutenção e desmontagem de toda estrutura inerente ao seu comércio eventual.</w:t>
      </w:r>
    </w:p>
    <w:p w14:paraId="10A464D3" w14:textId="77777777" w:rsidR="001C41F1" w:rsidRDefault="001C41F1">
      <w:pPr>
        <w:pStyle w:val="PargrafodaLista"/>
        <w:spacing w:after="0" w:line="276" w:lineRule="auto"/>
        <w:ind w:left="2438"/>
        <w:rPr>
          <w:rFonts w:ascii="Calibri" w:hAnsi="Calibri" w:cs="Calibri"/>
          <w:sz w:val="22"/>
        </w:rPr>
      </w:pPr>
    </w:p>
    <w:p w14:paraId="0DBCB6C4"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 ADMINISTRAÇÃO PÚBLICA MUNICIPAL</w:t>
      </w:r>
    </w:p>
    <w:p w14:paraId="1BBC34F4" w14:textId="77777777" w:rsidR="001C41F1" w:rsidRDefault="001C41F1">
      <w:pPr>
        <w:pStyle w:val="PargrafodaLista"/>
        <w:spacing w:after="0" w:line="276" w:lineRule="auto"/>
        <w:ind w:left="1040"/>
        <w:rPr>
          <w:b/>
          <w:bCs/>
          <w:highlight w:val="white"/>
        </w:rPr>
      </w:pPr>
    </w:p>
    <w:p w14:paraId="6A49FA8E" w14:textId="65652D36" w:rsidR="001C41F1" w:rsidRPr="00DC0782" w:rsidRDefault="00000000" w:rsidP="00DC0782">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 xml:space="preserve">Comunicar aos </w:t>
      </w:r>
      <w:r>
        <w:rPr>
          <w:rFonts w:ascii="Calibri" w:hAnsi="Calibri" w:cs="Calibri"/>
          <w:bCs/>
          <w:sz w:val="22"/>
          <w:highlight w:val="white"/>
        </w:rPr>
        <w:t>credenciados toda e quaisquer ocorrências relacionadas aos objetos entregues;</w:t>
      </w:r>
    </w:p>
    <w:p w14:paraId="331E02C9" w14:textId="77777777" w:rsidR="001C41F1" w:rsidRDefault="00000000">
      <w:pPr>
        <w:pStyle w:val="PargrafodaLista"/>
        <w:numPr>
          <w:ilvl w:val="1"/>
          <w:numId w:val="1"/>
        </w:numPr>
        <w:spacing w:after="0" w:line="276" w:lineRule="auto"/>
        <w:ind w:left="2041" w:hanging="794"/>
        <w:rPr>
          <w:szCs w:val="24"/>
        </w:rPr>
      </w:pPr>
      <w:r>
        <w:rPr>
          <w:rFonts w:ascii="Calibri" w:hAnsi="Calibri"/>
          <w:sz w:val="22"/>
          <w:highlight w:val="white"/>
        </w:rPr>
        <w:t xml:space="preserve">Promover </w:t>
      </w:r>
      <w:r>
        <w:rPr>
          <w:rFonts w:ascii="Calibri" w:hAnsi="Calibri" w:cs="Calibri"/>
          <w:bCs/>
          <w:sz w:val="22"/>
          <w:highlight w:val="white"/>
        </w:rPr>
        <w:t>o acompanhamento e a fiscalização do fornecimento/prestação dos serviços, sob os aspectos qualitativo e quantitativo, anotando em registro próprio as falhas e solicitando as medidas corretivas;</w:t>
      </w:r>
    </w:p>
    <w:p w14:paraId="22C5F20B" w14:textId="5D08CCA4" w:rsidR="001C41F1" w:rsidRPr="00DC0782" w:rsidRDefault="00000000" w:rsidP="00DC0782">
      <w:pPr>
        <w:pStyle w:val="PargrafodaLista"/>
        <w:numPr>
          <w:ilvl w:val="1"/>
          <w:numId w:val="1"/>
        </w:numPr>
        <w:spacing w:after="0" w:line="276" w:lineRule="auto"/>
        <w:ind w:left="2041" w:hanging="794"/>
        <w:rPr>
          <w:rFonts w:ascii="Calibri" w:hAnsi="Calibri"/>
          <w:sz w:val="22"/>
        </w:rPr>
      </w:pPr>
      <w:r>
        <w:rPr>
          <w:rFonts w:ascii="Calibri" w:hAnsi="Calibri" w:cs="Calibri"/>
          <w:bCs/>
          <w:sz w:val="22"/>
          <w:highlight w:val="white"/>
        </w:rPr>
        <w:t>Rejeitar, no todo ou em parte, o objeto entregue pelo credenciado fora das especificações do contrato;</w:t>
      </w:r>
    </w:p>
    <w:p w14:paraId="1EE35E4C" w14:textId="77777777" w:rsidR="001C41F1" w:rsidRDefault="00000000">
      <w:pPr>
        <w:pStyle w:val="PargrafodaLista"/>
        <w:numPr>
          <w:ilvl w:val="1"/>
          <w:numId w:val="1"/>
        </w:numPr>
        <w:spacing w:after="0" w:line="276" w:lineRule="auto"/>
        <w:ind w:left="2041" w:hanging="794"/>
        <w:rPr>
          <w:szCs w:val="24"/>
        </w:rPr>
      </w:pPr>
      <w:r>
        <w:rPr>
          <w:rFonts w:ascii="Calibri" w:hAnsi="Calibri" w:cs="Calibri"/>
          <w:bCs/>
          <w:sz w:val="22"/>
          <w:highlight w:val="white"/>
        </w:rPr>
        <w:t>Observar para que durante a execução do objeto sejam cumpridas as obrigações assumidas pelos credenciados, bem como sejam mantidas todas as condições de habilitação e qualificação exigidas;</w:t>
      </w:r>
    </w:p>
    <w:p w14:paraId="13A55C55" w14:textId="77777777" w:rsidR="001C41F1" w:rsidRDefault="00000000">
      <w:pPr>
        <w:pStyle w:val="PargrafodaLista"/>
        <w:numPr>
          <w:ilvl w:val="1"/>
          <w:numId w:val="1"/>
        </w:numPr>
        <w:spacing w:after="0" w:line="276" w:lineRule="auto"/>
        <w:ind w:left="2041" w:hanging="794"/>
        <w:rPr>
          <w:szCs w:val="24"/>
        </w:rPr>
      </w:pPr>
      <w:r>
        <w:rPr>
          <w:rFonts w:ascii="Calibri" w:hAnsi="Calibri" w:cs="Calibri"/>
          <w:bCs/>
          <w:sz w:val="22"/>
          <w:highlight w:val="white"/>
        </w:rPr>
        <w:t>Aplicar as sanções administrativas, quando se fizerem necessárias;</w:t>
      </w:r>
    </w:p>
    <w:p w14:paraId="49D3F0BC" w14:textId="77777777" w:rsidR="001C41F1" w:rsidRDefault="00000000">
      <w:pPr>
        <w:pStyle w:val="PargrafodaLista"/>
        <w:numPr>
          <w:ilvl w:val="1"/>
          <w:numId w:val="1"/>
        </w:numPr>
        <w:spacing w:after="0" w:line="276" w:lineRule="auto"/>
        <w:ind w:left="2041" w:hanging="794"/>
        <w:rPr>
          <w:szCs w:val="24"/>
        </w:rPr>
      </w:pPr>
      <w:r>
        <w:rPr>
          <w:rFonts w:ascii="Calibri" w:hAnsi="Calibri" w:cs="Calibri"/>
          <w:bCs/>
          <w:sz w:val="22"/>
          <w:highlight w:val="white"/>
        </w:rPr>
        <w:t>Prestar ao credenciado informações e esclarecimentos que venham a ser solicitados.</w:t>
      </w:r>
    </w:p>
    <w:p w14:paraId="62C73D8D" w14:textId="77777777" w:rsidR="001C41F1" w:rsidRDefault="001C41F1">
      <w:pPr>
        <w:pStyle w:val="PargrafodaLista"/>
        <w:spacing w:after="0" w:line="276" w:lineRule="auto"/>
        <w:ind w:left="2041" w:hanging="794"/>
        <w:rPr>
          <w:rFonts w:ascii="Calibri" w:hAnsi="Calibri"/>
          <w:sz w:val="22"/>
          <w:highlight w:val="white"/>
        </w:rPr>
      </w:pPr>
    </w:p>
    <w:p w14:paraId="10914196" w14:textId="5ECAF125"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 xml:space="preserve">DAS </w:t>
      </w:r>
      <w:r w:rsidR="00C32595">
        <w:rPr>
          <w:rFonts w:ascii="Calibri" w:hAnsi="Calibri"/>
          <w:b/>
          <w:bCs/>
          <w:sz w:val="22"/>
        </w:rPr>
        <w:t>SANÇÕES</w:t>
      </w:r>
    </w:p>
    <w:p w14:paraId="2F8DD888" w14:textId="77777777" w:rsidR="001C41F1" w:rsidRDefault="001C41F1">
      <w:pPr>
        <w:pStyle w:val="PargrafodaLista"/>
        <w:spacing w:after="0" w:line="276" w:lineRule="auto"/>
        <w:ind w:left="1040"/>
        <w:rPr>
          <w:b/>
          <w:bCs/>
          <w:highlight w:val="white"/>
        </w:rPr>
      </w:pPr>
    </w:p>
    <w:p w14:paraId="6FB8A65B"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lastRenderedPageBreak/>
        <w:t xml:space="preserve"> O descumprimento do disposto neste Edital, de qualquer legislação ou norma regulamentadora ensejará na exclusão da autorização do comércio eventual, </w:t>
      </w:r>
      <w:r>
        <w:rPr>
          <w:rFonts w:ascii="Calibri" w:hAnsi="Calibri"/>
          <w:color w:val="000000"/>
          <w:sz w:val="22"/>
          <w:highlight w:val="white"/>
        </w:rPr>
        <w:t>oriundo deste Edital;</w:t>
      </w:r>
    </w:p>
    <w:p w14:paraId="19D2DFCE"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Além da imediata cassação da autorização, poderá ser aplicada sanção ao comerciante eventual constante de multa pecuniária equivalente a 200 UFIR;</w:t>
      </w:r>
    </w:p>
    <w:p w14:paraId="49E0A74B" w14:textId="77777777" w:rsidR="001C41F1" w:rsidRDefault="00000000">
      <w:pPr>
        <w:pStyle w:val="PargrafodaLista"/>
        <w:numPr>
          <w:ilvl w:val="1"/>
          <w:numId w:val="1"/>
        </w:numPr>
        <w:spacing w:after="0" w:line="276" w:lineRule="auto"/>
        <w:ind w:left="2041" w:hanging="794"/>
        <w:rPr>
          <w:rFonts w:ascii="Calibri" w:hAnsi="Calibri"/>
          <w:sz w:val="22"/>
        </w:rPr>
      </w:pPr>
      <w:bookmarkStart w:id="2" w:name="__DdeLink__7197_8673436551"/>
      <w:r>
        <w:rPr>
          <w:rFonts w:ascii="Calibri" w:hAnsi="Calibri"/>
          <w:color w:val="000000" w:themeColor="text1"/>
          <w:sz w:val="22"/>
          <w:highlight w:val="white"/>
        </w:rPr>
        <w:t>Caso o credenciado não cumpra com integridade a programação do evento proposto pela Municipalidade, este ficará impedido de participar de futuros credenciamentos para comércio eventual por um período de 18 (dezoito) meses.</w:t>
      </w:r>
      <w:bookmarkEnd w:id="2"/>
    </w:p>
    <w:p w14:paraId="4A7ED0B2" w14:textId="77777777" w:rsidR="001C41F1" w:rsidRDefault="001C41F1">
      <w:pPr>
        <w:pStyle w:val="PargrafodaLista"/>
        <w:spacing w:after="0" w:line="276" w:lineRule="auto"/>
        <w:ind w:left="2041" w:hanging="794"/>
        <w:rPr>
          <w:rFonts w:ascii="Calibri" w:hAnsi="Calibri"/>
          <w:color w:val="000000" w:themeColor="text1"/>
          <w:sz w:val="22"/>
          <w:highlight w:val="white"/>
        </w:rPr>
      </w:pPr>
    </w:p>
    <w:p w14:paraId="7E191E71" w14:textId="77777777" w:rsidR="001C41F1" w:rsidRDefault="00000000">
      <w:pPr>
        <w:pStyle w:val="PargrafodaLista"/>
        <w:numPr>
          <w:ilvl w:val="0"/>
          <w:numId w:val="1"/>
        </w:numPr>
        <w:spacing w:after="0" w:line="276" w:lineRule="auto"/>
        <w:ind w:left="0" w:firstLine="0"/>
        <w:rPr>
          <w:rFonts w:ascii="Calibri" w:hAnsi="Calibri"/>
          <w:sz w:val="22"/>
        </w:rPr>
      </w:pPr>
      <w:r>
        <w:rPr>
          <w:rFonts w:ascii="Calibri" w:hAnsi="Calibri"/>
          <w:b/>
          <w:bCs/>
          <w:sz w:val="22"/>
          <w:highlight w:val="white"/>
        </w:rPr>
        <w:t>DAS DISPOSIÇÕES GERAIS</w:t>
      </w:r>
    </w:p>
    <w:p w14:paraId="24B1D6D4" w14:textId="77777777" w:rsidR="001C41F1" w:rsidRDefault="001C41F1">
      <w:pPr>
        <w:pStyle w:val="PargrafodaLista"/>
        <w:spacing w:after="0" w:line="276" w:lineRule="auto"/>
        <w:ind w:left="1040"/>
        <w:rPr>
          <w:b/>
          <w:bCs/>
          <w:highlight w:val="white"/>
        </w:rPr>
      </w:pPr>
    </w:p>
    <w:p w14:paraId="558B4D91"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highlight w:val="white"/>
        </w:rPr>
        <w:t>A Prefeitura Municipal de Nova Friburgo, através da Secretaria</w:t>
      </w:r>
      <w:r>
        <w:rPr>
          <w:rFonts w:ascii="Calibri" w:hAnsi="Calibri"/>
          <w:color w:val="000000"/>
          <w:sz w:val="22"/>
          <w:highlight w:val="white"/>
        </w:rPr>
        <w:t xml:space="preserve"> Municipal de Turismo</w:t>
      </w:r>
      <w:r>
        <w:rPr>
          <w:rFonts w:ascii="Calibri" w:hAnsi="Calibri"/>
          <w:sz w:val="22"/>
          <w:highlight w:val="white"/>
        </w:rPr>
        <w:t>, não se responsabiliza pelas inscrições que não forem recebidas por culpa do interessado;</w:t>
      </w:r>
    </w:p>
    <w:p w14:paraId="5C2BA99D"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rPr>
        <w:t>O interessado, ao realizar a inscrição, assume totalmente a responsabilidade pelas informações que prestar, bem como atesta a veracidade das documentações apresentadas, sob pena de responsabilização civil e criminal;</w:t>
      </w:r>
    </w:p>
    <w:p w14:paraId="1216C222"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rPr>
        <w:t>No ato da inscrição, dá-se o interessado por ciente de todo o exposto neste Edital, razão pela qual não poderá alegar posterior desconhecimento de seu conteúdo;</w:t>
      </w:r>
    </w:p>
    <w:p w14:paraId="0E223A84" w14:textId="77777777" w:rsidR="001C41F1" w:rsidRDefault="00000000">
      <w:pPr>
        <w:pStyle w:val="PargrafodaLista"/>
        <w:numPr>
          <w:ilvl w:val="1"/>
          <w:numId w:val="1"/>
        </w:numPr>
        <w:spacing w:after="0" w:line="276" w:lineRule="auto"/>
        <w:ind w:left="2041" w:hanging="794"/>
        <w:rPr>
          <w:rFonts w:ascii="Calibri" w:hAnsi="Calibri"/>
          <w:sz w:val="22"/>
        </w:rPr>
      </w:pPr>
      <w:r>
        <w:rPr>
          <w:rFonts w:ascii="Calibri" w:hAnsi="Calibri"/>
          <w:sz w:val="22"/>
        </w:rPr>
        <w:t>O credenciado se compromete a privar-se de praticar qualquer conduta que possa trazer dano aos cidadãos presentes no evento “Carnaval de Nova Friburgo 2025”, bem como dos artistas que se apresentarem ou demais profissionais envolvidos;</w:t>
      </w:r>
    </w:p>
    <w:p w14:paraId="6DEE6ED6" w14:textId="5C6C622E" w:rsidR="001C41F1" w:rsidRPr="00DC0782" w:rsidRDefault="00000000" w:rsidP="00DC0782">
      <w:pPr>
        <w:pStyle w:val="PargrafodaLista"/>
        <w:numPr>
          <w:ilvl w:val="1"/>
          <w:numId w:val="1"/>
        </w:numPr>
        <w:spacing w:after="0" w:line="276" w:lineRule="auto"/>
        <w:ind w:left="2041" w:hanging="794"/>
        <w:rPr>
          <w:rFonts w:ascii="Calibri" w:hAnsi="Calibri"/>
          <w:sz w:val="22"/>
        </w:rPr>
      </w:pPr>
      <w:r>
        <w:rPr>
          <w:rFonts w:ascii="Calibri" w:hAnsi="Calibri"/>
          <w:sz w:val="22"/>
        </w:rPr>
        <w:t>O credenciado, para exercer atividade de comércio eventual no período permitido por este Edital, reconhece ser responsável por seus atos, bem como por eventuais e futuras responsabilidades, sejam de natureza trabalhista, cível ou penal;</w:t>
      </w:r>
    </w:p>
    <w:p w14:paraId="6F1EEA1F" w14:textId="70A13BDA" w:rsidR="001C41F1" w:rsidRDefault="00000000">
      <w:pPr>
        <w:numPr>
          <w:ilvl w:val="1"/>
          <w:numId w:val="1"/>
        </w:numPr>
        <w:spacing w:after="0" w:line="276" w:lineRule="auto"/>
        <w:ind w:left="2041" w:hanging="794"/>
        <w:rPr>
          <w:rFonts w:ascii="Calibri" w:hAnsi="Calibri"/>
          <w:sz w:val="22"/>
        </w:rPr>
      </w:pPr>
      <w:r>
        <w:rPr>
          <w:rFonts w:ascii="Calibri" w:hAnsi="Calibri"/>
          <w:sz w:val="22"/>
          <w:highlight w:val="white"/>
        </w:rPr>
        <w:t>O credenciado se compromete a observar todas as disposições contidas neste instrumento e nas demais normas que regem o evento, sob pena de cassação da autorização concedida,</w:t>
      </w:r>
      <w:r w:rsidR="00C32595">
        <w:rPr>
          <w:rFonts w:ascii="Calibri" w:hAnsi="Calibri"/>
          <w:sz w:val="22"/>
          <w:highlight w:val="white"/>
        </w:rPr>
        <w:t xml:space="preserve"> gerando o </w:t>
      </w:r>
      <w:proofErr w:type="gramStart"/>
      <w:r w:rsidR="00C32595">
        <w:rPr>
          <w:rFonts w:ascii="Calibri" w:hAnsi="Calibri"/>
          <w:sz w:val="22"/>
          <w:highlight w:val="white"/>
        </w:rPr>
        <w:t xml:space="preserve">descredenciamento, </w:t>
      </w:r>
      <w:r>
        <w:rPr>
          <w:rFonts w:ascii="Calibri" w:hAnsi="Calibri"/>
          <w:sz w:val="22"/>
          <w:highlight w:val="white"/>
        </w:rPr>
        <w:t xml:space="preserve"> sem</w:t>
      </w:r>
      <w:proofErr w:type="gramEnd"/>
      <w:r>
        <w:rPr>
          <w:rFonts w:ascii="Calibri" w:hAnsi="Calibri"/>
          <w:sz w:val="22"/>
          <w:highlight w:val="white"/>
        </w:rPr>
        <w:t xml:space="preserve"> prejuízo de aplicação de outras sanções previstas em lei;</w:t>
      </w:r>
    </w:p>
    <w:p w14:paraId="10089423" w14:textId="77777777" w:rsidR="001C41F1" w:rsidRDefault="00000000">
      <w:pPr>
        <w:numPr>
          <w:ilvl w:val="1"/>
          <w:numId w:val="1"/>
        </w:numPr>
        <w:spacing w:after="0" w:line="276" w:lineRule="auto"/>
        <w:ind w:left="2041" w:hanging="794"/>
        <w:rPr>
          <w:rFonts w:ascii="Calibri" w:hAnsi="Calibri"/>
          <w:color w:val="000000"/>
          <w:sz w:val="22"/>
        </w:rPr>
      </w:pPr>
      <w:r>
        <w:rPr>
          <w:rFonts w:ascii="Calibri" w:hAnsi="Calibri"/>
          <w:color w:val="000000"/>
          <w:sz w:val="22"/>
          <w:highlight w:val="white"/>
        </w:rPr>
        <w:t xml:space="preserve">Ao ser efetuada fiscalização e/ou vistoria no local de evento, será obrigatório </w:t>
      </w:r>
      <w:proofErr w:type="gramStart"/>
      <w:r>
        <w:rPr>
          <w:rFonts w:ascii="Calibri" w:hAnsi="Calibri"/>
          <w:color w:val="000000"/>
          <w:sz w:val="22"/>
          <w:highlight w:val="white"/>
        </w:rPr>
        <w:t>ao o</w:t>
      </w:r>
      <w:proofErr w:type="gramEnd"/>
      <w:r>
        <w:rPr>
          <w:rFonts w:ascii="Calibri" w:hAnsi="Calibri"/>
          <w:color w:val="000000"/>
          <w:sz w:val="22"/>
          <w:highlight w:val="white"/>
        </w:rPr>
        <w:t xml:space="preserve"> credenciado apresentar as documentações básicas e aquelas solicitadas pelo fiscal sob pena de cassação da credencial em caso de negativa injustificada;</w:t>
      </w:r>
    </w:p>
    <w:p w14:paraId="72180C62" w14:textId="3CEC1E8F" w:rsidR="001C41F1" w:rsidRPr="00DC0782" w:rsidRDefault="00000000" w:rsidP="00DC0782">
      <w:pPr>
        <w:numPr>
          <w:ilvl w:val="1"/>
          <w:numId w:val="1"/>
        </w:numPr>
        <w:spacing w:after="0" w:line="276" w:lineRule="auto"/>
        <w:ind w:left="2041" w:hanging="794"/>
        <w:rPr>
          <w:rFonts w:ascii="Calibri" w:hAnsi="Calibri"/>
          <w:color w:val="000000"/>
          <w:sz w:val="22"/>
        </w:rPr>
      </w:pPr>
      <w:r>
        <w:rPr>
          <w:rFonts w:ascii="Calibri" w:hAnsi="Calibri"/>
          <w:color w:val="000000"/>
          <w:sz w:val="22"/>
          <w:highlight w:val="white"/>
        </w:rPr>
        <w:t>Caso seja necessário, poderão ocorrer ajustes, conforme a conveniência e oportunidade da Administração Pública.</w:t>
      </w:r>
    </w:p>
    <w:p w14:paraId="1FA00E81" w14:textId="77777777" w:rsidR="001C41F1" w:rsidRDefault="001C41F1">
      <w:pPr>
        <w:spacing w:after="0" w:line="276" w:lineRule="auto"/>
        <w:rPr>
          <w:rFonts w:ascii="Calibri" w:hAnsi="Calibri"/>
          <w:b/>
          <w:bCs/>
          <w:sz w:val="22"/>
          <w:highlight w:val="white"/>
        </w:rPr>
      </w:pPr>
    </w:p>
    <w:p w14:paraId="455217D0" w14:textId="359F9F13" w:rsidR="001C41F1" w:rsidRPr="00DC0782" w:rsidRDefault="00000000" w:rsidP="00DC0782">
      <w:pPr>
        <w:spacing w:after="0" w:line="276" w:lineRule="auto"/>
        <w:jc w:val="right"/>
        <w:rPr>
          <w:rFonts w:ascii="Calibri" w:hAnsi="Calibri"/>
          <w:sz w:val="22"/>
        </w:rPr>
      </w:pPr>
      <w:r>
        <w:rPr>
          <w:rFonts w:ascii="Calibri" w:hAnsi="Calibri"/>
          <w:sz w:val="22"/>
          <w:highlight w:val="white"/>
        </w:rPr>
        <w:t>Palácio Barão de Nova Friburgo, 15 de janeiro de 2025.</w:t>
      </w:r>
    </w:p>
    <w:p w14:paraId="79686D5C" w14:textId="77777777" w:rsidR="001C41F1" w:rsidRDefault="001C41F1">
      <w:pPr>
        <w:spacing w:after="0" w:line="276" w:lineRule="auto"/>
        <w:jc w:val="center"/>
        <w:rPr>
          <w:rFonts w:ascii="Calibri" w:hAnsi="Calibri"/>
          <w:sz w:val="22"/>
          <w:highlight w:val="white"/>
        </w:rPr>
      </w:pPr>
    </w:p>
    <w:p w14:paraId="36386AB8" w14:textId="77777777" w:rsidR="001C41F1" w:rsidRDefault="00000000">
      <w:pPr>
        <w:spacing w:after="0" w:line="276" w:lineRule="auto"/>
        <w:jc w:val="center"/>
        <w:rPr>
          <w:rFonts w:ascii="Calibri" w:hAnsi="Calibri"/>
          <w:sz w:val="22"/>
        </w:rPr>
      </w:pPr>
      <w:r>
        <w:rPr>
          <w:rFonts w:ascii="Calibri" w:hAnsi="Calibri"/>
          <w:b/>
          <w:bCs/>
          <w:sz w:val="22"/>
          <w:highlight w:val="white"/>
        </w:rPr>
        <w:t>RENAN DA SILVA ALVES</w:t>
      </w:r>
    </w:p>
    <w:p w14:paraId="2D62D7E8" w14:textId="77777777" w:rsidR="001C41F1" w:rsidRDefault="00000000">
      <w:pPr>
        <w:spacing w:after="0" w:line="276" w:lineRule="auto"/>
        <w:jc w:val="center"/>
        <w:rPr>
          <w:rFonts w:ascii="Calibri" w:hAnsi="Calibri"/>
          <w:sz w:val="22"/>
        </w:rPr>
      </w:pPr>
      <w:r>
        <w:rPr>
          <w:rFonts w:ascii="Calibri" w:hAnsi="Calibri"/>
          <w:sz w:val="22"/>
          <w:highlight w:val="white"/>
        </w:rPr>
        <w:t xml:space="preserve">Secretário Municipal de Turismo </w:t>
      </w:r>
      <w:r>
        <w:rPr>
          <w:rFonts w:ascii="Calibri" w:hAnsi="Calibri"/>
          <w:sz w:val="22"/>
          <w:highlight w:val="white"/>
        </w:rPr>
        <w:br/>
        <w:t>Mat.: 062.790</w:t>
      </w:r>
    </w:p>
    <w:p w14:paraId="39BDFD76" w14:textId="77777777" w:rsidR="001C41F1" w:rsidRDefault="00000000" w:rsidP="00DC0782">
      <w:pPr>
        <w:pStyle w:val="Normal1"/>
        <w:spacing w:line="276" w:lineRule="auto"/>
        <w:rPr>
          <w:rFonts w:ascii="Calibri" w:hAnsi="Calibri"/>
          <w:b/>
        </w:rPr>
      </w:pPr>
      <w:r>
        <w:br w:type="page"/>
      </w:r>
    </w:p>
    <w:p w14:paraId="48B15861" w14:textId="77777777" w:rsidR="001C41F1" w:rsidRDefault="00000000">
      <w:pPr>
        <w:pStyle w:val="Normal1"/>
        <w:spacing w:line="276" w:lineRule="auto"/>
        <w:jc w:val="center"/>
        <w:rPr>
          <w:rFonts w:ascii="Calibri" w:hAnsi="Calibri"/>
        </w:rPr>
      </w:pPr>
      <w:r>
        <w:rPr>
          <w:rFonts w:ascii="Calibri" w:hAnsi="Calibri"/>
          <w:b/>
        </w:rPr>
        <w:lastRenderedPageBreak/>
        <w:t>ANEXO 01 – do Edital</w:t>
      </w:r>
    </w:p>
    <w:p w14:paraId="56986A23" w14:textId="77777777" w:rsidR="001C41F1" w:rsidRDefault="00000000">
      <w:pPr>
        <w:pStyle w:val="Normal1"/>
        <w:spacing w:line="276" w:lineRule="auto"/>
        <w:jc w:val="center"/>
        <w:rPr>
          <w:rFonts w:ascii="Calibri" w:hAnsi="Calibri"/>
        </w:rPr>
      </w:pPr>
      <w:r>
        <w:rPr>
          <w:rFonts w:ascii="Calibri" w:hAnsi="Calibri"/>
          <w:b/>
        </w:rPr>
        <w:t>Formulário</w:t>
      </w:r>
    </w:p>
    <w:p w14:paraId="302CA5F2" w14:textId="77777777" w:rsidR="001C41F1" w:rsidRDefault="00000000">
      <w:pPr>
        <w:pStyle w:val="Normal1"/>
        <w:spacing w:line="276" w:lineRule="auto"/>
        <w:jc w:val="center"/>
        <w:rPr>
          <w:rFonts w:ascii="Calibri" w:hAnsi="Calibri"/>
        </w:rPr>
      </w:pPr>
      <w:bookmarkStart w:id="3" w:name="__DdeLink__20180_1895135771"/>
      <w:r>
        <w:rPr>
          <w:rFonts w:ascii="Calibri" w:eastAsia="Times New Roman" w:hAnsi="Calibri" w:cs="Times New Roman"/>
          <w:b/>
          <w:bCs/>
          <w:color w:val="000000"/>
          <w:u w:val="single"/>
        </w:rPr>
        <w:t>INSCRIÇÃO INDIVIDUAL PARA COMÉRCIO EVENTUAL</w:t>
      </w:r>
      <w:bookmarkEnd w:id="3"/>
    </w:p>
    <w:p w14:paraId="3BE6F79A" w14:textId="77777777" w:rsidR="001C41F1" w:rsidRDefault="00000000">
      <w:pPr>
        <w:spacing w:after="0"/>
        <w:jc w:val="center"/>
        <w:rPr>
          <w:rFonts w:ascii="Calibri" w:hAnsi="Calibri"/>
          <w:sz w:val="22"/>
        </w:rPr>
      </w:pPr>
      <w:r>
        <w:rPr>
          <w:rFonts w:ascii="Calibri" w:hAnsi="Calibri"/>
          <w:b/>
          <w:bCs/>
          <w:sz w:val="22"/>
        </w:rPr>
        <w:t>Carnaval de Nova Friburgo 2025</w:t>
      </w:r>
    </w:p>
    <w:tbl>
      <w:tblPr>
        <w:tblW w:w="9200" w:type="dxa"/>
        <w:tblInd w:w="37"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610"/>
        <w:gridCol w:w="3508"/>
        <w:gridCol w:w="3082"/>
      </w:tblGrid>
      <w:tr w:rsidR="001C41F1" w14:paraId="4F630C3E" w14:textId="77777777">
        <w:trPr>
          <w:trHeight w:val="450"/>
        </w:trPr>
        <w:tc>
          <w:tcPr>
            <w:tcW w:w="2610" w:type="dxa"/>
            <w:tcBorders>
              <w:top w:val="single" w:sz="2" w:space="0" w:color="000000"/>
              <w:left w:val="single" w:sz="2" w:space="0" w:color="000000"/>
              <w:bottom w:val="single" w:sz="2" w:space="0" w:color="000000"/>
            </w:tcBorders>
            <w:shd w:val="clear" w:color="auto" w:fill="auto"/>
          </w:tcPr>
          <w:p w14:paraId="26B59BC0" w14:textId="77777777" w:rsidR="001C41F1" w:rsidRDefault="00000000">
            <w:pPr>
              <w:spacing w:after="0"/>
              <w:rPr>
                <w:rFonts w:ascii="Calibri" w:hAnsi="Calibri"/>
                <w:sz w:val="22"/>
              </w:rPr>
            </w:pPr>
            <w:r>
              <w:rPr>
                <w:rFonts w:ascii="Calibri" w:eastAsia="Calibri" w:hAnsi="Calibri" w:cs="Calibri"/>
                <w:sz w:val="22"/>
              </w:rPr>
              <w:t xml:space="preserve"> </w:t>
            </w:r>
            <w:proofErr w:type="gramStart"/>
            <w:r>
              <w:rPr>
                <w:rFonts w:ascii="Calibri" w:eastAsia="Calibri" w:hAnsi="Calibri" w:cs="Calibri"/>
                <w:sz w:val="22"/>
              </w:rPr>
              <w:t xml:space="preserve">⃝ </w:t>
            </w:r>
            <w:r>
              <w:rPr>
                <w:rFonts w:ascii="Calibri" w:eastAsia="Times New Roman" w:hAnsi="Calibri" w:cs="Times New Roman"/>
                <w:color w:val="000000"/>
                <w:sz w:val="22"/>
              </w:rPr>
              <w:t xml:space="preserve"> MEI</w:t>
            </w:r>
            <w:proofErr w:type="gramEnd"/>
          </w:p>
        </w:tc>
        <w:tc>
          <w:tcPr>
            <w:tcW w:w="3508" w:type="dxa"/>
            <w:tcBorders>
              <w:top w:val="single" w:sz="2" w:space="0" w:color="000000"/>
              <w:left w:val="single" w:sz="2" w:space="0" w:color="000000"/>
              <w:bottom w:val="single" w:sz="2" w:space="0" w:color="000000"/>
            </w:tcBorders>
            <w:shd w:val="clear" w:color="auto" w:fill="auto"/>
          </w:tcPr>
          <w:p w14:paraId="2024CF32" w14:textId="77777777" w:rsidR="001C41F1" w:rsidRDefault="00000000">
            <w:pPr>
              <w:spacing w:after="0"/>
              <w:rPr>
                <w:rFonts w:ascii="Calibri" w:hAnsi="Calibri"/>
                <w:sz w:val="22"/>
              </w:rPr>
            </w:pPr>
            <w:r>
              <w:rPr>
                <w:rFonts w:ascii="Calibri" w:eastAsia="Calibri" w:hAnsi="Calibri" w:cs="Calibri"/>
                <w:sz w:val="22"/>
              </w:rPr>
              <w:t xml:space="preserve"> </w:t>
            </w:r>
            <w:proofErr w:type="gramStart"/>
            <w:r>
              <w:rPr>
                <w:rFonts w:ascii="Calibri" w:eastAsia="Calibri" w:hAnsi="Calibri" w:cs="Calibri"/>
                <w:sz w:val="22"/>
              </w:rPr>
              <w:t xml:space="preserve">⃝  </w:t>
            </w:r>
            <w:r>
              <w:rPr>
                <w:rFonts w:ascii="Calibri" w:eastAsia="Times New Roman" w:hAnsi="Calibri" w:cs="Times New Roman"/>
                <w:color w:val="000000"/>
                <w:sz w:val="22"/>
              </w:rPr>
              <w:t>Pessoa</w:t>
            </w:r>
            <w:proofErr w:type="gramEnd"/>
            <w:r>
              <w:rPr>
                <w:rFonts w:ascii="Calibri" w:eastAsia="Times New Roman" w:hAnsi="Calibri" w:cs="Times New Roman"/>
                <w:color w:val="000000"/>
                <w:sz w:val="22"/>
              </w:rPr>
              <w:t xml:space="preserve"> Física (CPF)</w:t>
            </w:r>
          </w:p>
        </w:tc>
        <w:tc>
          <w:tcPr>
            <w:tcW w:w="3082" w:type="dxa"/>
            <w:tcBorders>
              <w:top w:val="single" w:sz="2" w:space="0" w:color="000000"/>
              <w:left w:val="single" w:sz="2" w:space="0" w:color="000000"/>
              <w:bottom w:val="single" w:sz="2" w:space="0" w:color="000000"/>
              <w:right w:val="single" w:sz="2" w:space="0" w:color="000000"/>
            </w:tcBorders>
            <w:shd w:val="clear" w:color="auto" w:fill="auto"/>
          </w:tcPr>
          <w:p w14:paraId="3F2D7EB7" w14:textId="77777777" w:rsidR="001C41F1" w:rsidRDefault="00000000">
            <w:pPr>
              <w:spacing w:after="0"/>
              <w:rPr>
                <w:rFonts w:ascii="Calibri" w:hAnsi="Calibri"/>
                <w:sz w:val="22"/>
              </w:rPr>
            </w:pPr>
            <w:r>
              <w:rPr>
                <w:rFonts w:ascii="Calibri" w:eastAsia="Calibri" w:hAnsi="Calibri" w:cs="Calibri"/>
                <w:sz w:val="22"/>
              </w:rPr>
              <w:t xml:space="preserve"> </w:t>
            </w:r>
            <w:proofErr w:type="gramStart"/>
            <w:r>
              <w:rPr>
                <w:rFonts w:ascii="Calibri" w:eastAsia="Calibri" w:hAnsi="Calibri" w:cs="Calibri"/>
                <w:sz w:val="22"/>
              </w:rPr>
              <w:t xml:space="preserve">⃝  </w:t>
            </w:r>
            <w:r>
              <w:rPr>
                <w:rFonts w:ascii="Calibri" w:eastAsia="Times New Roman" w:hAnsi="Calibri" w:cs="Times New Roman"/>
                <w:color w:val="000000"/>
                <w:sz w:val="22"/>
              </w:rPr>
              <w:t>Pessoa</w:t>
            </w:r>
            <w:proofErr w:type="gramEnd"/>
            <w:r>
              <w:rPr>
                <w:rFonts w:ascii="Calibri" w:eastAsia="Times New Roman" w:hAnsi="Calibri" w:cs="Times New Roman"/>
                <w:color w:val="000000"/>
                <w:sz w:val="22"/>
              </w:rPr>
              <w:t xml:space="preserve"> Jurídica (CNPJ)</w:t>
            </w:r>
          </w:p>
        </w:tc>
      </w:tr>
    </w:tbl>
    <w:p w14:paraId="25D99798" w14:textId="77777777" w:rsidR="001C41F1" w:rsidRDefault="00000000">
      <w:pPr>
        <w:suppressAutoHyphens/>
        <w:spacing w:after="0"/>
        <w:jc w:val="right"/>
        <w:rPr>
          <w:rFonts w:ascii="Calibri" w:hAnsi="Calibri"/>
          <w:sz w:val="22"/>
        </w:rPr>
      </w:pPr>
      <w:r>
        <w:rPr>
          <w:rFonts w:ascii="Calibri" w:hAnsi="Calibri" w:cs="Arial"/>
          <w:b/>
          <w:bCs/>
          <w:sz w:val="22"/>
        </w:rPr>
        <w:t>*MEI</w:t>
      </w:r>
      <w:r>
        <w:rPr>
          <w:rFonts w:ascii="Calibri" w:hAnsi="Calibri" w:cs="Arial"/>
          <w:sz w:val="22"/>
        </w:rPr>
        <w:t>: Cópia do Certificado de MEI.</w:t>
      </w:r>
    </w:p>
    <w:p w14:paraId="2799595E" w14:textId="77777777" w:rsidR="001C41F1" w:rsidRDefault="00000000">
      <w:pPr>
        <w:suppressAutoHyphens/>
        <w:spacing w:after="0"/>
        <w:jc w:val="right"/>
        <w:rPr>
          <w:rFonts w:ascii="Calibri" w:hAnsi="Calibri"/>
          <w:sz w:val="22"/>
        </w:rPr>
      </w:pPr>
      <w:r>
        <w:rPr>
          <w:rFonts w:ascii="Calibri" w:hAnsi="Calibri" w:cs="Arial"/>
          <w:sz w:val="22"/>
        </w:rPr>
        <w:t>*</w:t>
      </w:r>
      <w:r>
        <w:rPr>
          <w:rFonts w:ascii="Calibri" w:hAnsi="Calibri" w:cs="Arial"/>
          <w:b/>
          <w:bCs/>
          <w:sz w:val="22"/>
        </w:rPr>
        <w:t>P</w:t>
      </w:r>
      <w:r>
        <w:rPr>
          <w:rFonts w:ascii="Calibri" w:eastAsia="Times New Roman" w:hAnsi="Calibri" w:cs="Arial"/>
          <w:b/>
          <w:bCs/>
          <w:sz w:val="22"/>
          <w:lang w:eastAsia="zh-CN"/>
        </w:rPr>
        <w:t>essoa física:</w:t>
      </w:r>
      <w:r>
        <w:rPr>
          <w:rFonts w:ascii="Calibri" w:eastAsia="Times New Roman" w:hAnsi="Calibri" w:cs="Arial"/>
          <w:sz w:val="22"/>
          <w:lang w:eastAsia="zh-CN"/>
        </w:rPr>
        <w:t xml:space="preserve"> Cópia do RG, CPF, comprovante de residência.</w:t>
      </w:r>
    </w:p>
    <w:p w14:paraId="41063900" w14:textId="77777777" w:rsidR="001C41F1" w:rsidRDefault="00000000">
      <w:pPr>
        <w:suppressAutoHyphens/>
        <w:spacing w:after="0"/>
        <w:jc w:val="right"/>
        <w:rPr>
          <w:rFonts w:ascii="Calibri" w:hAnsi="Calibri"/>
          <w:sz w:val="22"/>
        </w:rPr>
      </w:pPr>
      <w:r>
        <w:rPr>
          <w:rFonts w:ascii="Calibri" w:eastAsia="Times New Roman" w:hAnsi="Calibri" w:cs="Arial"/>
          <w:sz w:val="22"/>
          <w:lang w:eastAsia="zh-CN"/>
        </w:rPr>
        <w:t>*</w:t>
      </w:r>
      <w:r>
        <w:rPr>
          <w:rFonts w:ascii="Calibri" w:eastAsia="Times New Roman" w:hAnsi="Calibri" w:cs="Arial"/>
          <w:b/>
          <w:bCs/>
          <w:sz w:val="22"/>
          <w:lang w:eastAsia="zh-CN"/>
        </w:rPr>
        <w:t xml:space="preserve">Pessoa jurídica: </w:t>
      </w:r>
      <w:r>
        <w:rPr>
          <w:rFonts w:ascii="Calibri" w:eastAsia="Times New Roman" w:hAnsi="Calibri" w:cs="Arial"/>
          <w:sz w:val="22"/>
          <w:lang w:eastAsia="zh-CN"/>
        </w:rPr>
        <w:t>Cópia do</w:t>
      </w:r>
      <w:r>
        <w:rPr>
          <w:rFonts w:ascii="Calibri" w:eastAsia="Times New Roman" w:hAnsi="Calibri" w:cs="Arial"/>
          <w:b/>
          <w:bCs/>
          <w:sz w:val="22"/>
          <w:lang w:eastAsia="zh-CN"/>
        </w:rPr>
        <w:t xml:space="preserve"> </w:t>
      </w:r>
      <w:r>
        <w:rPr>
          <w:rFonts w:ascii="Calibri" w:eastAsia="Times New Roman" w:hAnsi="Calibri" w:cs="Arial"/>
          <w:sz w:val="22"/>
          <w:lang w:eastAsia="zh-CN"/>
        </w:rPr>
        <w:t>CNPJ, contrato social da empresa, CPF e RG do sócio responsável.</w:t>
      </w:r>
    </w:p>
    <w:p w14:paraId="26C58447" w14:textId="77777777" w:rsidR="001C41F1" w:rsidRDefault="001C41F1">
      <w:pPr>
        <w:suppressAutoHyphens/>
        <w:spacing w:after="0"/>
        <w:jc w:val="right"/>
        <w:rPr>
          <w:rFonts w:ascii="Calibri" w:eastAsia="Times New Roman" w:hAnsi="Calibri" w:cs="Arial"/>
          <w:sz w:val="22"/>
          <w:lang w:eastAsia="zh-CN"/>
        </w:rPr>
      </w:pPr>
    </w:p>
    <w:p w14:paraId="02705204" w14:textId="77777777" w:rsidR="001C41F1" w:rsidRDefault="00000000">
      <w:pPr>
        <w:spacing w:after="0"/>
        <w:rPr>
          <w:rFonts w:eastAsia="Times New Roman" w:cs="Times New Roman"/>
          <w:b/>
          <w:bCs/>
          <w:color w:val="000000"/>
          <w:szCs w:val="24"/>
        </w:rPr>
      </w:pPr>
      <w:r>
        <w:rPr>
          <w:rFonts w:ascii="Calibri" w:eastAsia="Times New Roman" w:hAnsi="Calibri" w:cs="Times New Roman"/>
          <w:b/>
          <w:bCs/>
          <w:color w:val="000000"/>
          <w:sz w:val="22"/>
        </w:rPr>
        <w:t>1 – Dados do Comerciante:</w:t>
      </w:r>
    </w:p>
    <w:p w14:paraId="2A071C1A" w14:textId="77777777" w:rsidR="001C41F1" w:rsidRDefault="001C41F1">
      <w:pPr>
        <w:spacing w:after="0"/>
        <w:rPr>
          <w:rFonts w:ascii="Calibri" w:eastAsia="Times New Roman" w:hAnsi="Calibri" w:cs="Times New Roman"/>
          <w:sz w:val="22"/>
        </w:rPr>
      </w:pPr>
    </w:p>
    <w:tbl>
      <w:tblPr>
        <w:tblW w:w="9213"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2" w:type="dxa"/>
          <w:bottom w:w="55" w:type="dxa"/>
          <w:right w:w="55" w:type="dxa"/>
        </w:tblCellMar>
        <w:tblLook w:val="04A0" w:firstRow="1" w:lastRow="0" w:firstColumn="1" w:lastColumn="0" w:noHBand="0" w:noVBand="1"/>
      </w:tblPr>
      <w:tblGrid>
        <w:gridCol w:w="4939"/>
        <w:gridCol w:w="4274"/>
      </w:tblGrid>
      <w:tr w:rsidR="001C41F1" w14:paraId="2768B49D" w14:textId="77777777">
        <w:trPr>
          <w:trHeight w:val="358"/>
        </w:trPr>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6DCDD136" w14:textId="77777777" w:rsidR="001C41F1" w:rsidRDefault="00000000">
            <w:pPr>
              <w:spacing w:after="0"/>
              <w:rPr>
                <w:rFonts w:eastAsia="Times New Roman" w:cs="Times New Roman"/>
                <w:color w:val="00000A"/>
                <w:szCs w:val="24"/>
              </w:rPr>
            </w:pPr>
            <w:r>
              <w:rPr>
                <w:rFonts w:ascii="Calibri" w:eastAsia="Times New Roman" w:hAnsi="Calibri" w:cs="Times New Roman"/>
                <w:color w:val="00000A"/>
                <w:sz w:val="22"/>
              </w:rPr>
              <w:t>Nome:</w:t>
            </w:r>
          </w:p>
        </w:tc>
        <w:tc>
          <w:tcPr>
            <w:tcW w:w="4274" w:type="dxa"/>
            <w:tcBorders>
              <w:top w:val="single" w:sz="4" w:space="0" w:color="000000"/>
              <w:left w:val="single" w:sz="4" w:space="0" w:color="000000"/>
              <w:bottom w:val="single" w:sz="4" w:space="0" w:color="000000"/>
              <w:right w:val="single" w:sz="4" w:space="0" w:color="000000"/>
            </w:tcBorders>
            <w:shd w:val="clear" w:color="auto" w:fill="auto"/>
          </w:tcPr>
          <w:p w14:paraId="0BDFE534" w14:textId="77777777" w:rsidR="001C41F1" w:rsidRDefault="00000000">
            <w:pPr>
              <w:spacing w:after="0"/>
              <w:rPr>
                <w:rFonts w:eastAsia="Times New Roman" w:cs="Times New Roman"/>
                <w:color w:val="00000A"/>
                <w:szCs w:val="24"/>
              </w:rPr>
            </w:pPr>
            <w:r>
              <w:rPr>
                <w:rFonts w:ascii="Calibri" w:eastAsia="Times New Roman" w:hAnsi="Calibri" w:cs="Times New Roman"/>
                <w:color w:val="00000A"/>
                <w:sz w:val="22"/>
              </w:rPr>
              <w:t>CPF/CNPJ:</w:t>
            </w:r>
          </w:p>
        </w:tc>
      </w:tr>
      <w:tr w:rsidR="001C41F1" w14:paraId="64E19806" w14:textId="77777777">
        <w:trPr>
          <w:trHeight w:val="358"/>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Pr>
          <w:p w14:paraId="76E5B1C4" w14:textId="77777777" w:rsidR="001C41F1" w:rsidRDefault="00000000">
            <w:pPr>
              <w:spacing w:after="0"/>
              <w:rPr>
                <w:rFonts w:eastAsia="Times New Roman" w:cs="Times New Roman"/>
                <w:color w:val="00000A"/>
                <w:szCs w:val="24"/>
              </w:rPr>
            </w:pPr>
            <w:r>
              <w:rPr>
                <w:rFonts w:ascii="Calibri" w:eastAsia="Times New Roman" w:hAnsi="Calibri" w:cs="Times New Roman"/>
                <w:color w:val="00000A"/>
                <w:sz w:val="22"/>
              </w:rPr>
              <w:t>Endereço:</w:t>
            </w:r>
          </w:p>
        </w:tc>
      </w:tr>
      <w:tr w:rsidR="001C41F1" w14:paraId="26181024" w14:textId="77777777">
        <w:trPr>
          <w:trHeight w:val="358"/>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Pr>
          <w:p w14:paraId="3D9206B5" w14:textId="77777777" w:rsidR="001C41F1" w:rsidRDefault="00000000">
            <w:pPr>
              <w:spacing w:after="0"/>
              <w:rPr>
                <w:rFonts w:eastAsia="Times New Roman" w:cs="Times New Roman"/>
                <w:color w:val="00000A"/>
                <w:szCs w:val="24"/>
              </w:rPr>
            </w:pPr>
            <w:r>
              <w:rPr>
                <w:rFonts w:ascii="Calibri" w:eastAsia="Times New Roman" w:hAnsi="Calibri" w:cs="Times New Roman"/>
                <w:color w:val="00000A"/>
                <w:sz w:val="22"/>
              </w:rPr>
              <w:t>E-mail:</w:t>
            </w:r>
          </w:p>
        </w:tc>
      </w:tr>
      <w:tr w:rsidR="001C41F1" w14:paraId="42576371" w14:textId="77777777">
        <w:trPr>
          <w:trHeight w:val="358"/>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Pr>
          <w:p w14:paraId="04300C60" w14:textId="77777777" w:rsidR="001C41F1" w:rsidRDefault="00000000">
            <w:pPr>
              <w:spacing w:after="0"/>
              <w:rPr>
                <w:rFonts w:eastAsia="Times New Roman" w:cs="Times New Roman"/>
                <w:color w:val="00000A"/>
                <w:szCs w:val="24"/>
              </w:rPr>
            </w:pPr>
            <w:r>
              <w:rPr>
                <w:rFonts w:ascii="Calibri" w:eastAsia="Times New Roman" w:hAnsi="Calibri" w:cs="Times New Roman"/>
                <w:color w:val="00000A"/>
                <w:sz w:val="22"/>
              </w:rPr>
              <w:t>Celular:</w:t>
            </w:r>
          </w:p>
        </w:tc>
      </w:tr>
    </w:tbl>
    <w:p w14:paraId="2D8EB21B" w14:textId="77777777" w:rsidR="001C41F1" w:rsidRDefault="001C41F1">
      <w:pPr>
        <w:spacing w:after="0"/>
        <w:rPr>
          <w:rFonts w:ascii="Calibri" w:eastAsia="Times New Roman" w:hAnsi="Calibri" w:cs="Times New Roman"/>
          <w:sz w:val="22"/>
        </w:rPr>
      </w:pPr>
    </w:p>
    <w:p w14:paraId="5653774B" w14:textId="77777777" w:rsidR="001C41F1" w:rsidRDefault="00000000">
      <w:pPr>
        <w:spacing w:after="0"/>
        <w:rPr>
          <w:rFonts w:eastAsia="Times New Roman" w:cs="Times New Roman"/>
          <w:b/>
          <w:bCs/>
          <w:color w:val="000000"/>
          <w:szCs w:val="24"/>
        </w:rPr>
      </w:pPr>
      <w:r>
        <w:rPr>
          <w:rFonts w:ascii="Calibri" w:eastAsia="Times New Roman" w:hAnsi="Calibri" w:cs="Times New Roman"/>
          <w:b/>
          <w:bCs/>
          <w:color w:val="000000"/>
          <w:sz w:val="22"/>
        </w:rPr>
        <w:t>2 – Especificação do comércio:</w:t>
      </w:r>
    </w:p>
    <w:p w14:paraId="5B146F02" w14:textId="77777777" w:rsidR="001C41F1" w:rsidRDefault="001C41F1">
      <w:pPr>
        <w:suppressAutoHyphens/>
        <w:spacing w:after="0"/>
        <w:jc w:val="right"/>
        <w:rPr>
          <w:rFonts w:ascii="Calibri" w:eastAsia="Times New Roman" w:hAnsi="Calibri" w:cs="Times New Roman"/>
          <w:sz w:val="22"/>
        </w:rPr>
      </w:pPr>
    </w:p>
    <w:tbl>
      <w:tblPr>
        <w:tblW w:w="9188"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188"/>
      </w:tblGrid>
      <w:tr w:rsidR="001C41F1" w14:paraId="4BF8E7F1" w14:textId="77777777">
        <w:tc>
          <w:tcPr>
            <w:tcW w:w="9188" w:type="dxa"/>
            <w:tcBorders>
              <w:top w:val="single" w:sz="2" w:space="0" w:color="000000"/>
              <w:left w:val="single" w:sz="2" w:space="0" w:color="000000"/>
              <w:bottom w:val="single" w:sz="2" w:space="0" w:color="000000"/>
              <w:right w:val="single" w:sz="2" w:space="0" w:color="000000"/>
            </w:tcBorders>
            <w:shd w:val="clear" w:color="auto" w:fill="CCCCCC"/>
            <w:vAlign w:val="center"/>
          </w:tcPr>
          <w:p w14:paraId="39F375BF" w14:textId="77777777" w:rsidR="001C41F1" w:rsidRDefault="00000000">
            <w:pPr>
              <w:pStyle w:val="Contedodatabela"/>
              <w:spacing w:after="0"/>
              <w:jc w:val="center"/>
              <w:rPr>
                <w:rFonts w:cs="Calibri"/>
                <w:b/>
                <w:bCs/>
                <w:szCs w:val="24"/>
              </w:rPr>
            </w:pPr>
            <w:r>
              <w:rPr>
                <w:rFonts w:ascii="Calibri" w:hAnsi="Calibri" w:cs="Calibri"/>
                <w:b/>
                <w:bCs/>
                <w:sz w:val="22"/>
              </w:rPr>
              <w:t>Categorias</w:t>
            </w:r>
          </w:p>
        </w:tc>
      </w:tr>
      <w:tr w:rsidR="001C41F1" w14:paraId="0536E918"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E6F44D"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BARRACA</w:t>
            </w:r>
            <w:proofErr w:type="gramEnd"/>
            <w:r>
              <w:rPr>
                <w:rFonts w:ascii="Calibri" w:eastAsia="Calibri" w:hAnsi="Calibri" w:cs="Calibri"/>
                <w:sz w:val="22"/>
              </w:rPr>
              <w:t xml:space="preserve"> DE ALIMENTOS E BEBIDAS</w:t>
            </w:r>
          </w:p>
        </w:tc>
      </w:tr>
      <w:tr w:rsidR="001C41F1" w14:paraId="5638A803"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98FD43" w14:textId="77777777" w:rsidR="001C41F1" w:rsidRDefault="00000000">
            <w:pPr>
              <w:spacing w:after="0"/>
              <w:jc w:val="left"/>
              <w:rPr>
                <w:szCs w:val="24"/>
              </w:rPr>
            </w:pPr>
            <w:bookmarkStart w:id="4" w:name="__DdeLink__38415_1499496796"/>
            <w:r>
              <w:rPr>
                <w:rFonts w:ascii="Calibri" w:eastAsia="Calibri" w:hAnsi="Calibri" w:cs="Calibri"/>
                <w:sz w:val="22"/>
              </w:rPr>
              <w:t xml:space="preserve"> </w:t>
            </w:r>
            <w:proofErr w:type="gramStart"/>
            <w:r>
              <w:rPr>
                <w:rFonts w:ascii="Calibri" w:eastAsia="Calibri" w:hAnsi="Calibri" w:cs="Calibri"/>
                <w:sz w:val="22"/>
              </w:rPr>
              <w:t xml:space="preserve">⃝ </w:t>
            </w:r>
            <w:bookmarkEnd w:id="4"/>
            <w:r>
              <w:rPr>
                <w:rFonts w:ascii="Calibri" w:eastAsia="Calibri" w:hAnsi="Calibri" w:cs="Calibri"/>
                <w:sz w:val="22"/>
              </w:rPr>
              <w:t xml:space="preserve"> AMBULANTE</w:t>
            </w:r>
            <w:proofErr w:type="gramEnd"/>
            <w:r>
              <w:rPr>
                <w:rFonts w:ascii="Calibri" w:eastAsia="Calibri" w:hAnsi="Calibri" w:cs="Calibri"/>
                <w:sz w:val="22"/>
              </w:rPr>
              <w:t xml:space="preserve"> (ISOPOR) DE BEBIDAS</w:t>
            </w:r>
          </w:p>
        </w:tc>
      </w:tr>
      <w:tr w:rsidR="001C41F1" w14:paraId="4ACD7239"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926F87"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STAND</w:t>
            </w:r>
            <w:proofErr w:type="gramEnd"/>
            <w:r>
              <w:rPr>
                <w:rFonts w:ascii="Calibri" w:eastAsia="Calibri" w:hAnsi="Calibri" w:cs="Calibri"/>
                <w:sz w:val="22"/>
              </w:rPr>
              <w:t xml:space="preserve"> DE CERVEJA ARTESANAL</w:t>
            </w:r>
          </w:p>
        </w:tc>
      </w:tr>
      <w:tr w:rsidR="001C41F1" w14:paraId="14600C3C"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A3C8ED" w14:textId="77777777" w:rsidR="001C41F1" w:rsidRDefault="00000000">
            <w:pPr>
              <w:pStyle w:val="Standard"/>
              <w:rPr>
                <w:rFonts w:ascii="Carlito" w:hAnsi="Carlito"/>
                <w:szCs w:val="24"/>
              </w:rPr>
            </w:pPr>
            <w:r>
              <w:rPr>
                <w:rFonts w:ascii="Calibri" w:eastAsia="Calibri" w:hAnsi="Calibri" w:cs="Calibri"/>
                <w:sz w:val="22"/>
                <w:szCs w:val="22"/>
              </w:rPr>
              <w:t xml:space="preserve"> </w:t>
            </w:r>
            <w:proofErr w:type="gramStart"/>
            <w:r>
              <w:rPr>
                <w:rFonts w:ascii="Calibri" w:eastAsia="Calibri" w:hAnsi="Calibri" w:cs="Calibri"/>
                <w:sz w:val="22"/>
                <w:szCs w:val="22"/>
              </w:rPr>
              <w:t>⃝  STAND</w:t>
            </w:r>
            <w:proofErr w:type="gramEnd"/>
            <w:r>
              <w:rPr>
                <w:rFonts w:ascii="Calibri" w:eastAsia="Calibri" w:hAnsi="Calibri" w:cs="Calibri"/>
                <w:sz w:val="22"/>
                <w:szCs w:val="22"/>
              </w:rPr>
              <w:t xml:space="preserve"> DE ALIMENTOS E BEBIDAS GOURMET</w:t>
            </w:r>
          </w:p>
        </w:tc>
      </w:tr>
      <w:tr w:rsidR="001C41F1" w14:paraId="06C62521"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C20EFF" w14:textId="77777777" w:rsidR="001C41F1" w:rsidRDefault="00000000">
            <w:pPr>
              <w:pStyle w:val="Standard"/>
              <w:rPr>
                <w:rFonts w:ascii="Carlito" w:hAnsi="Carlito"/>
                <w:szCs w:val="24"/>
              </w:rPr>
            </w:pPr>
            <w:r>
              <w:rPr>
                <w:rFonts w:ascii="Calibri" w:eastAsia="Calibri" w:hAnsi="Calibri" w:cs="Calibri"/>
                <w:sz w:val="22"/>
                <w:szCs w:val="22"/>
              </w:rPr>
              <w:t xml:space="preserve"> </w:t>
            </w:r>
            <w:proofErr w:type="gramStart"/>
            <w:r>
              <w:rPr>
                <w:rFonts w:ascii="Calibri" w:eastAsia="Calibri" w:hAnsi="Calibri" w:cs="Calibri"/>
                <w:sz w:val="22"/>
                <w:szCs w:val="22"/>
              </w:rPr>
              <w:t>⃝  FOOD</w:t>
            </w:r>
            <w:proofErr w:type="gramEnd"/>
            <w:r>
              <w:rPr>
                <w:rFonts w:ascii="Calibri" w:eastAsia="Calibri" w:hAnsi="Calibri" w:cs="Calibri"/>
                <w:sz w:val="22"/>
                <w:szCs w:val="22"/>
              </w:rPr>
              <w:t xml:space="preserve"> TRUCK DE ALIMENTOS E BEBIDAS</w:t>
            </w:r>
          </w:p>
        </w:tc>
      </w:tr>
      <w:tr w:rsidR="001C41F1" w14:paraId="47E362A1"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8B2A51"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CARROCINHA</w:t>
            </w:r>
            <w:proofErr w:type="gramEnd"/>
            <w:r>
              <w:rPr>
                <w:rFonts w:ascii="Calibri" w:eastAsia="Calibri" w:hAnsi="Calibri" w:cs="Calibri"/>
                <w:sz w:val="22"/>
              </w:rPr>
              <w:t xml:space="preserve"> / BIKEFOOD DE ALIMENTOS E BEBIDAS</w:t>
            </w:r>
          </w:p>
        </w:tc>
      </w:tr>
      <w:tr w:rsidR="001C41F1" w14:paraId="66888987"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4BA868"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BARRACA</w:t>
            </w:r>
            <w:proofErr w:type="gramEnd"/>
            <w:r>
              <w:rPr>
                <w:rFonts w:ascii="Calibri" w:eastAsia="Calibri" w:hAnsi="Calibri" w:cs="Calibri"/>
                <w:sz w:val="22"/>
              </w:rPr>
              <w:t xml:space="preserve"> DE ACESSÓRIOS E DERIVADOS </w:t>
            </w:r>
          </w:p>
        </w:tc>
      </w:tr>
      <w:tr w:rsidR="001C41F1" w14:paraId="65AE7752"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10E1AD"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xml:space="preserve">⃝  </w:t>
            </w:r>
            <w:r>
              <w:rPr>
                <w:rFonts w:ascii="Calibri" w:eastAsia="Times New Roman" w:hAnsi="Calibri" w:cs="Times New Roman"/>
                <w:sz w:val="22"/>
              </w:rPr>
              <w:t>PARQUINHO</w:t>
            </w:r>
            <w:proofErr w:type="gramEnd"/>
            <w:r>
              <w:rPr>
                <w:rFonts w:ascii="Calibri" w:eastAsia="Times New Roman" w:hAnsi="Calibri" w:cs="Times New Roman"/>
                <w:sz w:val="22"/>
              </w:rPr>
              <w:t xml:space="preserve"> INFANTIL</w:t>
            </w:r>
          </w:p>
        </w:tc>
      </w:tr>
      <w:tr w:rsidR="001C41F1" w14:paraId="2000A21B" w14:textId="77777777">
        <w:tc>
          <w:tcPr>
            <w:tcW w:w="918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247DF2" w14:textId="77777777" w:rsidR="001C41F1" w:rsidRDefault="00000000">
            <w:pPr>
              <w:spacing w:after="0"/>
              <w:jc w:val="left"/>
              <w:rPr>
                <w:szCs w:val="24"/>
              </w:rPr>
            </w:pPr>
            <w:r>
              <w:rPr>
                <w:rFonts w:ascii="Calibri" w:eastAsia="Calibri" w:hAnsi="Calibri" w:cs="Calibri"/>
                <w:sz w:val="22"/>
              </w:rPr>
              <w:t xml:space="preserve"> </w:t>
            </w:r>
            <w:proofErr w:type="gramStart"/>
            <w:r>
              <w:rPr>
                <w:rFonts w:ascii="Calibri" w:eastAsia="Calibri" w:hAnsi="Calibri" w:cs="Calibri"/>
                <w:sz w:val="22"/>
              </w:rPr>
              <w:t>⃝  CAMINHÃO</w:t>
            </w:r>
            <w:proofErr w:type="gramEnd"/>
            <w:r>
              <w:rPr>
                <w:rFonts w:ascii="Calibri" w:eastAsia="Calibri" w:hAnsi="Calibri" w:cs="Calibri"/>
                <w:sz w:val="22"/>
              </w:rPr>
              <w:t xml:space="preserve"> DE GELO</w:t>
            </w:r>
          </w:p>
        </w:tc>
      </w:tr>
    </w:tbl>
    <w:p w14:paraId="631ED180" w14:textId="77777777" w:rsidR="001C41F1" w:rsidRDefault="00000000">
      <w:pPr>
        <w:suppressAutoHyphens/>
        <w:spacing w:after="0"/>
        <w:jc w:val="left"/>
        <w:rPr>
          <w:rFonts w:ascii="Calibri" w:hAnsi="Calibri"/>
          <w:sz w:val="22"/>
        </w:rPr>
      </w:pPr>
      <w:r>
        <w:rPr>
          <w:rFonts w:ascii="Calibri" w:eastAsia="Times New Roman" w:hAnsi="Calibri" w:cs="Arial"/>
          <w:b/>
          <w:bCs/>
          <w:sz w:val="22"/>
          <w:lang w:eastAsia="zh-CN"/>
        </w:rPr>
        <w:t>* Para alimentos e bebidas e atividades ligadas à saúde:</w:t>
      </w:r>
      <w:r>
        <w:rPr>
          <w:rFonts w:ascii="Calibri" w:eastAsia="Times New Roman" w:hAnsi="Calibri" w:cs="Arial"/>
          <w:sz w:val="22"/>
          <w:lang w:eastAsia="zh-CN"/>
        </w:rPr>
        <w:t xml:space="preserve"> apresentar atestado de saúde do responsável</w:t>
      </w:r>
    </w:p>
    <w:p w14:paraId="3AED0AF3" w14:textId="08748750" w:rsidR="001C41F1" w:rsidRPr="009930F3" w:rsidRDefault="009930F3">
      <w:pPr>
        <w:spacing w:after="0" w:line="276" w:lineRule="auto"/>
        <w:rPr>
          <w:rFonts w:ascii="Calibri" w:hAnsi="Calibri"/>
          <w:sz w:val="20"/>
          <w:szCs w:val="20"/>
        </w:rPr>
      </w:pPr>
      <w:r>
        <w:rPr>
          <w:rFonts w:ascii="Calibri" w:hAnsi="Calibri"/>
          <w:sz w:val="20"/>
          <w:szCs w:val="20"/>
          <w:highlight w:val="white"/>
        </w:rPr>
        <w:tab/>
      </w:r>
      <w:r w:rsidRPr="009930F3">
        <w:rPr>
          <w:rFonts w:ascii="Calibri" w:hAnsi="Calibri"/>
          <w:sz w:val="20"/>
          <w:szCs w:val="20"/>
          <w:highlight w:val="white"/>
        </w:rPr>
        <w:t xml:space="preserve">Confirmo o interesse em aderir, como candidato, ao </w:t>
      </w:r>
      <w:r w:rsidRPr="009930F3">
        <w:rPr>
          <w:rFonts w:ascii="Calibri" w:hAnsi="Calibri"/>
          <w:b/>
          <w:bCs/>
          <w:sz w:val="20"/>
          <w:szCs w:val="20"/>
          <w:highlight w:val="white"/>
        </w:rPr>
        <w:t>Edital Nº 01/2025</w:t>
      </w:r>
      <w:r w:rsidRPr="009930F3">
        <w:rPr>
          <w:rFonts w:ascii="Calibri" w:hAnsi="Calibri"/>
          <w:sz w:val="20"/>
          <w:szCs w:val="20"/>
          <w:highlight w:val="white"/>
        </w:rPr>
        <w:t xml:space="preserve"> com o objetivo de ser credenciado para atuação temporária no período oficial </w:t>
      </w:r>
      <w:r w:rsidRPr="009930F3">
        <w:rPr>
          <w:rFonts w:ascii="Calibri" w:hAnsi="Calibri"/>
          <w:color w:val="000000"/>
          <w:sz w:val="20"/>
          <w:szCs w:val="20"/>
          <w:highlight w:val="white"/>
        </w:rPr>
        <w:t xml:space="preserve">do evento </w:t>
      </w:r>
      <w:r w:rsidRPr="009930F3">
        <w:rPr>
          <w:rFonts w:ascii="Calibri" w:hAnsi="Calibri"/>
          <w:b/>
          <w:bCs/>
          <w:color w:val="000000"/>
          <w:sz w:val="20"/>
          <w:szCs w:val="20"/>
          <w:highlight w:val="white"/>
        </w:rPr>
        <w:t>“Carnaval de Nova Friburgo 2025”</w:t>
      </w:r>
      <w:r w:rsidRPr="009930F3">
        <w:rPr>
          <w:rFonts w:ascii="Calibri" w:hAnsi="Calibri"/>
          <w:color w:val="000000"/>
          <w:sz w:val="20"/>
          <w:szCs w:val="20"/>
          <w:highlight w:val="white"/>
        </w:rPr>
        <w:t xml:space="preserve"> da </w:t>
      </w:r>
      <w:r w:rsidRPr="009930F3">
        <w:rPr>
          <w:rFonts w:ascii="Calibri" w:hAnsi="Calibri"/>
          <w:sz w:val="20"/>
          <w:szCs w:val="20"/>
          <w:highlight w:val="white"/>
        </w:rPr>
        <w:t>Prefeitura Municipal de Nova Friburgo e declaro sob as penas da lei, que:</w:t>
      </w:r>
    </w:p>
    <w:p w14:paraId="32C9D688" w14:textId="77777777" w:rsidR="001C41F1" w:rsidRPr="009930F3" w:rsidRDefault="00000000">
      <w:pPr>
        <w:spacing w:after="0" w:line="276" w:lineRule="auto"/>
        <w:ind w:left="567"/>
        <w:rPr>
          <w:sz w:val="20"/>
          <w:szCs w:val="20"/>
          <w:highlight w:val="white"/>
        </w:rPr>
      </w:pPr>
      <w:r w:rsidRPr="009930F3">
        <w:rPr>
          <w:rFonts w:ascii="Calibri" w:hAnsi="Calibri"/>
          <w:sz w:val="20"/>
          <w:szCs w:val="20"/>
          <w:highlight w:val="white"/>
        </w:rPr>
        <w:t>a) Concordo com as regras estabelecidas neste Edital e comprometo-me a observá-las ao executar a Atividade de Comércio Eventual;</w:t>
      </w:r>
    </w:p>
    <w:p w14:paraId="0437F979" w14:textId="77777777" w:rsidR="001C41F1" w:rsidRPr="009930F3" w:rsidRDefault="00000000">
      <w:pPr>
        <w:spacing w:after="0" w:line="276" w:lineRule="auto"/>
        <w:ind w:left="567"/>
        <w:rPr>
          <w:sz w:val="20"/>
          <w:szCs w:val="20"/>
          <w:highlight w:val="white"/>
        </w:rPr>
      </w:pPr>
      <w:r w:rsidRPr="009930F3">
        <w:rPr>
          <w:rFonts w:ascii="Calibri" w:hAnsi="Calibri"/>
          <w:sz w:val="20"/>
          <w:szCs w:val="20"/>
          <w:highlight w:val="white"/>
        </w:rPr>
        <w:t>b) Estou plenamente ciente do teor e da extensão desta declaração;</w:t>
      </w:r>
    </w:p>
    <w:p w14:paraId="726A572B" w14:textId="77777777" w:rsidR="001C41F1" w:rsidRPr="009930F3" w:rsidRDefault="00000000">
      <w:pPr>
        <w:spacing w:after="0" w:line="276" w:lineRule="auto"/>
        <w:ind w:left="567"/>
        <w:rPr>
          <w:sz w:val="20"/>
          <w:szCs w:val="20"/>
          <w:highlight w:val="white"/>
        </w:rPr>
      </w:pPr>
      <w:r w:rsidRPr="009930F3">
        <w:rPr>
          <w:rFonts w:ascii="Calibri" w:hAnsi="Calibri"/>
          <w:sz w:val="20"/>
          <w:szCs w:val="20"/>
          <w:highlight w:val="white"/>
        </w:rPr>
        <w:t>c) Os documentos apresentados guardam relação com a veracidade;</w:t>
      </w:r>
    </w:p>
    <w:p w14:paraId="749F0002" w14:textId="77777777" w:rsidR="001C41F1" w:rsidRPr="009930F3" w:rsidRDefault="00000000">
      <w:pPr>
        <w:spacing w:after="0" w:line="276" w:lineRule="auto"/>
        <w:ind w:left="567"/>
        <w:rPr>
          <w:rFonts w:ascii="Calibri" w:hAnsi="Calibri"/>
          <w:sz w:val="20"/>
          <w:szCs w:val="20"/>
        </w:rPr>
      </w:pPr>
      <w:r w:rsidRPr="009930F3">
        <w:rPr>
          <w:rFonts w:ascii="Calibri" w:eastAsia="Times New Roman" w:hAnsi="Calibri" w:cs="Times New Roman"/>
          <w:b/>
          <w:color w:val="00000A"/>
          <w:sz w:val="20"/>
          <w:szCs w:val="20"/>
          <w:highlight w:val="white"/>
        </w:rPr>
        <w:t>d) Autorizo a Secretaria Municipal de Turismo e outras Secretarias a realizar notificação por e-mail, telefone e whatsapp, a fim de facilitar a comunicação.</w:t>
      </w:r>
    </w:p>
    <w:p w14:paraId="5A91AA50" w14:textId="77777777" w:rsidR="001C41F1" w:rsidRDefault="00000000">
      <w:pPr>
        <w:spacing w:after="0"/>
        <w:jc w:val="center"/>
        <w:rPr>
          <w:rFonts w:eastAsia="Times New Roman" w:cs="Times New Roman"/>
          <w:color w:val="00000A"/>
          <w:szCs w:val="24"/>
        </w:rPr>
      </w:pPr>
      <w:r>
        <w:rPr>
          <w:rFonts w:ascii="Calibri" w:eastAsia="Times New Roman" w:hAnsi="Calibri" w:cs="Times New Roman"/>
          <w:color w:val="00000A"/>
          <w:sz w:val="22"/>
        </w:rPr>
        <w:t>Nova Friburgo, ____</w:t>
      </w:r>
      <w:proofErr w:type="spellStart"/>
      <w:r>
        <w:rPr>
          <w:rFonts w:ascii="Calibri" w:eastAsia="Times New Roman" w:hAnsi="Calibri" w:cs="Times New Roman"/>
          <w:color w:val="00000A"/>
          <w:sz w:val="22"/>
        </w:rPr>
        <w:t>de______________de</w:t>
      </w:r>
      <w:proofErr w:type="spellEnd"/>
      <w:r>
        <w:rPr>
          <w:rFonts w:ascii="Calibri" w:eastAsia="Times New Roman" w:hAnsi="Calibri" w:cs="Times New Roman"/>
          <w:color w:val="00000A"/>
          <w:sz w:val="22"/>
        </w:rPr>
        <w:t>________.</w:t>
      </w:r>
    </w:p>
    <w:p w14:paraId="210D39C1" w14:textId="77777777" w:rsidR="001C41F1" w:rsidRDefault="001C41F1" w:rsidP="009930F3">
      <w:pPr>
        <w:pStyle w:val="NormalWeb"/>
        <w:spacing w:before="0" w:after="0"/>
        <w:rPr>
          <w:rFonts w:ascii="Calibri" w:hAnsi="Calibri" w:cs="Calibri"/>
          <w:sz w:val="22"/>
          <w:szCs w:val="22"/>
        </w:rPr>
      </w:pPr>
    </w:p>
    <w:p w14:paraId="136D678D" w14:textId="77777777" w:rsidR="001C41F1" w:rsidRDefault="00000000">
      <w:pPr>
        <w:pStyle w:val="NormalWeb"/>
        <w:spacing w:before="0" w:after="0"/>
        <w:ind w:left="-142"/>
        <w:jc w:val="center"/>
        <w:rPr>
          <w:rFonts w:ascii="Calibri" w:hAnsi="Calibri" w:cs="Calibri"/>
        </w:rPr>
      </w:pPr>
      <w:r>
        <w:rPr>
          <w:rFonts w:ascii="Calibri" w:hAnsi="Calibri" w:cs="Calibri"/>
          <w:sz w:val="22"/>
          <w:szCs w:val="22"/>
        </w:rPr>
        <w:t>_____________________________________</w:t>
      </w:r>
    </w:p>
    <w:p w14:paraId="672A35CE" w14:textId="77777777" w:rsidR="001C41F1" w:rsidRDefault="00000000">
      <w:pPr>
        <w:spacing w:after="0"/>
        <w:ind w:left="-142"/>
        <w:jc w:val="center"/>
        <w:rPr>
          <w:rFonts w:ascii="Calibri" w:hAnsi="Calibri"/>
          <w:sz w:val="22"/>
        </w:rPr>
      </w:pPr>
      <w:r>
        <w:rPr>
          <w:rFonts w:ascii="Calibri" w:hAnsi="Calibri" w:cs="Calibri"/>
          <w:sz w:val="22"/>
        </w:rPr>
        <w:t xml:space="preserve">Assinatura do </w:t>
      </w:r>
      <w:r>
        <w:rPr>
          <w:rFonts w:ascii="Calibri" w:hAnsi="Calibri" w:cs="Calibri"/>
          <w:sz w:val="22"/>
          <w:highlight w:val="white"/>
        </w:rPr>
        <w:t>inscrito</w:t>
      </w:r>
    </w:p>
    <w:sectPr w:rsidR="001C41F1">
      <w:headerReference w:type="default" r:id="rId8"/>
      <w:footerReference w:type="default" r:id="rId9"/>
      <w:pgSz w:w="11906" w:h="16838"/>
      <w:pgMar w:top="1134" w:right="1134" w:bottom="709" w:left="1701" w:header="709" w:footer="10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2654" w14:textId="77777777" w:rsidR="00CC75F6" w:rsidRDefault="00CC75F6">
      <w:pPr>
        <w:spacing w:after="0"/>
      </w:pPr>
      <w:r>
        <w:separator/>
      </w:r>
    </w:p>
  </w:endnote>
  <w:endnote w:type="continuationSeparator" w:id="0">
    <w:p w14:paraId="7BAC2102" w14:textId="77777777" w:rsidR="00CC75F6" w:rsidRDefault="00CC75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Calibri">
    <w:panose1 w:val="020F0502020204030204"/>
    <w:charset w:val="00"/>
    <w:family w:val="swiss"/>
    <w:pitch w:val="variable"/>
    <w:sig w:usb0="E4002EFF" w:usb1="C000247B"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Georgia">
    <w:panose1 w:val="02040502050405020303"/>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61" w:type="dxa"/>
      <w:tblLook w:val="04A0" w:firstRow="1" w:lastRow="0" w:firstColumn="1" w:lastColumn="0" w:noHBand="0" w:noVBand="1"/>
    </w:tblPr>
    <w:tblGrid>
      <w:gridCol w:w="9061"/>
    </w:tblGrid>
    <w:tr w:rsidR="001C41F1" w14:paraId="72FDF1DA" w14:textId="77777777">
      <w:tc>
        <w:tcPr>
          <w:tcW w:w="9061" w:type="dxa"/>
          <w:tcBorders>
            <w:top w:val="single" w:sz="8" w:space="0" w:color="000000"/>
            <w:left w:val="nil"/>
            <w:bottom w:val="nil"/>
            <w:right w:val="nil"/>
          </w:tcBorders>
          <w:shd w:val="clear" w:color="auto" w:fill="auto"/>
        </w:tcPr>
        <w:p w14:paraId="2E8D04CD" w14:textId="77777777" w:rsidR="001C41F1" w:rsidRDefault="00000000">
          <w:pPr>
            <w:pStyle w:val="Rodap"/>
            <w:jc w:val="center"/>
          </w:pPr>
          <w:r>
            <w:rPr>
              <w:b/>
              <w:bCs/>
              <w:sz w:val="18"/>
              <w:szCs w:val="16"/>
            </w:rPr>
            <w:fldChar w:fldCharType="begin"/>
          </w:r>
          <w:r>
            <w:rPr>
              <w:b/>
              <w:bCs/>
              <w:sz w:val="18"/>
              <w:szCs w:val="16"/>
            </w:rPr>
            <w:instrText>PAGE</w:instrText>
          </w:r>
          <w:r>
            <w:rPr>
              <w:b/>
              <w:bCs/>
              <w:sz w:val="18"/>
              <w:szCs w:val="16"/>
            </w:rPr>
            <w:fldChar w:fldCharType="separate"/>
          </w:r>
          <w:r>
            <w:rPr>
              <w:b/>
              <w:bCs/>
              <w:sz w:val="18"/>
              <w:szCs w:val="16"/>
            </w:rPr>
            <w:t>11</w:t>
          </w:r>
          <w:r>
            <w:rPr>
              <w:b/>
              <w:bCs/>
              <w:sz w:val="18"/>
              <w:szCs w:val="16"/>
            </w:rPr>
            <w:fldChar w:fldCharType="end"/>
          </w:r>
          <w:r>
            <w:rPr>
              <w:b/>
              <w:bCs/>
              <w:sz w:val="18"/>
              <w:szCs w:val="16"/>
            </w:rPr>
            <w:t xml:space="preserve"> / </w:t>
          </w:r>
          <w:r>
            <w:rPr>
              <w:b/>
              <w:bCs/>
              <w:sz w:val="18"/>
              <w:szCs w:val="16"/>
            </w:rPr>
            <w:fldChar w:fldCharType="begin"/>
          </w:r>
          <w:r>
            <w:rPr>
              <w:b/>
              <w:bCs/>
              <w:sz w:val="18"/>
              <w:szCs w:val="16"/>
            </w:rPr>
            <w:instrText>NUMPAGES</w:instrText>
          </w:r>
          <w:r>
            <w:rPr>
              <w:b/>
              <w:bCs/>
              <w:sz w:val="18"/>
              <w:szCs w:val="16"/>
            </w:rPr>
            <w:fldChar w:fldCharType="separate"/>
          </w:r>
          <w:r>
            <w:rPr>
              <w:b/>
              <w:bCs/>
              <w:sz w:val="18"/>
              <w:szCs w:val="16"/>
            </w:rPr>
            <w:t>11</w:t>
          </w:r>
          <w:r>
            <w:rPr>
              <w:b/>
              <w:bCs/>
              <w:sz w:val="18"/>
              <w:szCs w:val="16"/>
            </w:rPr>
            <w:fldChar w:fldCharType="end"/>
          </w:r>
        </w:p>
      </w:tc>
    </w:tr>
  </w:tbl>
  <w:p w14:paraId="1334400B" w14:textId="77777777" w:rsidR="001C41F1" w:rsidRDefault="001C41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FEB7" w14:textId="77777777" w:rsidR="00CC75F6" w:rsidRDefault="00CC75F6">
      <w:pPr>
        <w:spacing w:after="0"/>
      </w:pPr>
      <w:r>
        <w:separator/>
      </w:r>
    </w:p>
  </w:footnote>
  <w:footnote w:type="continuationSeparator" w:id="0">
    <w:p w14:paraId="55F08DB4" w14:textId="77777777" w:rsidR="00CC75F6" w:rsidRDefault="00CC75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6F71" w14:textId="77777777" w:rsidR="001C41F1" w:rsidRDefault="001C41F1">
    <w:pPr>
      <w:pStyle w:val="Cabealho"/>
      <w:jc w:val="center"/>
    </w:pPr>
  </w:p>
  <w:p w14:paraId="218C3358" w14:textId="77777777" w:rsidR="001C41F1" w:rsidRDefault="00000000">
    <w:pPr>
      <w:spacing w:after="0"/>
      <w:ind w:left="426"/>
    </w:pPr>
    <w:r>
      <w:rPr>
        <w:noProof/>
      </w:rPr>
      <w:drawing>
        <wp:anchor distT="0" distB="0" distL="114300" distR="114300" simplePos="0" relativeHeight="23" behindDoc="0" locked="0" layoutInCell="1" allowOverlap="1" wp14:anchorId="0502642B" wp14:editId="47C983E3">
          <wp:simplePos x="0" y="0"/>
          <wp:positionH relativeFrom="column">
            <wp:posOffset>-267335</wp:posOffset>
          </wp:positionH>
          <wp:positionV relativeFrom="paragraph">
            <wp:posOffset>-50165</wp:posOffset>
          </wp:positionV>
          <wp:extent cx="494030" cy="590550"/>
          <wp:effectExtent l="0" t="0" r="0" b="0"/>
          <wp:wrapTight wrapText="bothSides">
            <wp:wrapPolygon edited="0">
              <wp:start x="-2545" y="0"/>
              <wp:lineTo x="-2545" y="18470"/>
              <wp:lineTo x="20606" y="18470"/>
              <wp:lineTo x="20606" y="0"/>
              <wp:lineTo x="-2545"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494030" cy="590550"/>
                  </a:xfrm>
                  <a:prstGeom prst="rect">
                    <a:avLst/>
                  </a:prstGeom>
                </pic:spPr>
              </pic:pic>
            </a:graphicData>
          </a:graphic>
        </wp:anchor>
      </w:drawing>
    </w:r>
    <w:r>
      <w:rPr>
        <w:rFonts w:ascii="Arial" w:hAnsi="Arial" w:cs="Arial"/>
        <w:sz w:val="16"/>
        <w:szCs w:val="18"/>
      </w:rPr>
      <w:t>Estado do Rio de Janeiro</w:t>
    </w:r>
  </w:p>
  <w:p w14:paraId="1A9A8306" w14:textId="77777777" w:rsidR="001C41F1" w:rsidRDefault="00000000">
    <w:pPr>
      <w:spacing w:after="0"/>
      <w:ind w:left="426"/>
    </w:pPr>
    <w:r>
      <w:rPr>
        <w:noProof/>
      </w:rPr>
      <mc:AlternateContent>
        <mc:Choice Requires="wps">
          <w:drawing>
            <wp:anchor distT="0" distB="0" distL="0" distR="0" simplePos="0" relativeHeight="12" behindDoc="1" locked="0" layoutInCell="1" allowOverlap="1" wp14:anchorId="18D57322" wp14:editId="4FAEA6C2">
              <wp:simplePos x="0" y="0"/>
              <wp:positionH relativeFrom="column">
                <wp:posOffset>2771140</wp:posOffset>
              </wp:positionH>
              <wp:positionV relativeFrom="paragraph">
                <wp:posOffset>43180</wp:posOffset>
              </wp:positionV>
              <wp:extent cx="1017905" cy="284480"/>
              <wp:effectExtent l="0" t="0" r="635" b="10160"/>
              <wp:wrapNone/>
              <wp:docPr id="2" name="Caixa de Texto 2"/>
              <wp:cNvGraphicFramePr/>
              <a:graphic xmlns:a="http://schemas.openxmlformats.org/drawingml/2006/main">
                <a:graphicData uri="http://schemas.microsoft.com/office/word/2010/wordprocessingShape">
                  <wps:wsp>
                    <wps:cNvSpPr/>
                    <wps:spPr>
                      <a:xfrm>
                        <a:off x="0" y="0"/>
                        <a:ext cx="1017360" cy="283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Caixa de Texto 2" fillcolor="white" stroked="f" style="position:absolute;margin-left:218.2pt;margin-top:3.4pt;width:80.05pt;height:22.3pt">
              <w10:wrap type="none"/>
              <v:fill o:detectmouseclick="t" type="solid" color2="black"/>
              <v:stroke color="#3465a4" weight="9360" joinstyle="round" endcap="flat"/>
            </v:rect>
          </w:pict>
        </mc:Fallback>
      </mc:AlternateContent>
    </w:r>
    <w:r>
      <w:rPr>
        <w:rFonts w:ascii="Arial" w:hAnsi="Arial" w:cs="Arial"/>
        <w:b/>
        <w:sz w:val="16"/>
        <w:szCs w:val="18"/>
      </w:rPr>
      <w:t>PREFEITURA MUNICIPAL DE NOVA FRIBURGO</w:t>
    </w:r>
  </w:p>
  <w:p w14:paraId="34A13EAB" w14:textId="77777777" w:rsidR="001C41F1" w:rsidRDefault="00000000">
    <w:pPr>
      <w:pStyle w:val="Ttulo2"/>
      <w:spacing w:after="0"/>
      <w:ind w:left="426"/>
    </w:pPr>
    <w:r>
      <w:rPr>
        <w:b w:val="0"/>
        <w:sz w:val="16"/>
        <w:szCs w:val="18"/>
      </w:rPr>
      <w:t>Secretaria Municipal de Turismo</w:t>
    </w:r>
  </w:p>
  <w:p w14:paraId="28EDF685" w14:textId="77777777" w:rsidR="001C41F1" w:rsidRDefault="00000000">
    <w:pPr>
      <w:ind w:left="426"/>
      <w:jc w:val="left"/>
    </w:pPr>
    <w:r>
      <w:rPr>
        <w:rFonts w:ascii="Arial" w:hAnsi="Arial" w:cs="Arial"/>
        <w:sz w:val="16"/>
        <w:szCs w:val="18"/>
        <w:lang w:eastAsia="ar-SA"/>
      </w:rPr>
      <w:t>Subsecretaria de Eventos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4FAF"/>
    <w:multiLevelType w:val="multilevel"/>
    <w:tmpl w:val="783868F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6922A0C"/>
    <w:multiLevelType w:val="multilevel"/>
    <w:tmpl w:val="6F2EC2BE"/>
    <w:lvl w:ilvl="0">
      <w:start w:val="1"/>
      <w:numFmt w:val="decimal"/>
      <w:lvlText w:val="%1."/>
      <w:lvlJc w:val="left"/>
      <w:pPr>
        <w:ind w:left="360" w:hanging="360"/>
      </w:pPr>
      <w:rPr>
        <w:rFonts w:ascii="Calibri" w:hAnsi="Calibri"/>
        <w:b/>
        <w:bCs w:val="0"/>
        <w:strike w:val="0"/>
        <w:dstrike w:val="0"/>
        <w:sz w:val="24"/>
      </w:rPr>
    </w:lvl>
    <w:lvl w:ilvl="1">
      <w:start w:val="1"/>
      <w:numFmt w:val="decimal"/>
      <w:lvlText w:val="%1.%2."/>
      <w:lvlJc w:val="left"/>
      <w:pPr>
        <w:ind w:left="1191" w:hanging="851"/>
      </w:pPr>
      <w:rPr>
        <w:rFonts w:ascii="Calibri" w:hAnsi="Calibri"/>
        <w:b w:val="0"/>
        <w:bCs/>
        <w:sz w:val="24"/>
      </w:rPr>
    </w:lvl>
    <w:lvl w:ilvl="2">
      <w:start w:val="1"/>
      <w:numFmt w:val="decimal"/>
      <w:lvlText w:val="%1.%2.%3."/>
      <w:lvlJc w:val="left"/>
      <w:pPr>
        <w:ind w:left="1474" w:hanging="754"/>
      </w:pPr>
      <w:rPr>
        <w:rFonts w:ascii="Carlito" w:hAnsi="Carlito"/>
        <w:b w:val="0"/>
        <w:bCs w:val="0"/>
        <w:sz w:val="24"/>
      </w:rPr>
    </w:lvl>
    <w:lvl w:ilvl="3">
      <w:start w:val="1"/>
      <w:numFmt w:val="decimal"/>
      <w:lvlText w:val="%1.%2.%3.%4."/>
      <w:lvlJc w:val="left"/>
      <w:pPr>
        <w:ind w:left="907" w:firstLine="0"/>
      </w:pPr>
      <w:rPr>
        <w:b/>
        <w:bCs/>
        <w:sz w:val="24"/>
      </w:rPr>
    </w:lvl>
    <w:lvl w:ilvl="4">
      <w:start w:val="1"/>
      <w:numFmt w:val="decimal"/>
      <w:lvlText w:val="%1.%2.%3.%4.%5."/>
      <w:lvlJc w:val="left"/>
      <w:pPr>
        <w:ind w:left="2552" w:hanging="1112"/>
      </w:pPr>
      <w:rPr>
        <w:b/>
        <w:bCs w:val="0"/>
      </w:rPr>
    </w:lvl>
    <w:lvl w:ilvl="5">
      <w:start w:val="1"/>
      <w:numFmt w:val="decimal"/>
      <w:lvlText w:val="%1.%2.%3.%4.%5.%6."/>
      <w:lvlJc w:val="left"/>
      <w:pPr>
        <w:ind w:left="3175" w:hanging="137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505863"/>
    <w:multiLevelType w:val="multilevel"/>
    <w:tmpl w:val="519ADB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17343103">
    <w:abstractNumId w:val="1"/>
  </w:num>
  <w:num w:numId="2" w16cid:durableId="1434285293">
    <w:abstractNumId w:val="0"/>
  </w:num>
  <w:num w:numId="3" w16cid:durableId="24526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F1"/>
    <w:rsid w:val="0013186D"/>
    <w:rsid w:val="001751F0"/>
    <w:rsid w:val="001C41F1"/>
    <w:rsid w:val="002440C3"/>
    <w:rsid w:val="003E2AA2"/>
    <w:rsid w:val="00710E62"/>
    <w:rsid w:val="007B039E"/>
    <w:rsid w:val="009930F3"/>
    <w:rsid w:val="00A90E07"/>
    <w:rsid w:val="00C32595"/>
    <w:rsid w:val="00C676BB"/>
    <w:rsid w:val="00CC75F6"/>
    <w:rsid w:val="00CE2706"/>
    <w:rsid w:val="00D81666"/>
    <w:rsid w:val="00DC0782"/>
    <w:rsid w:val="00DE6706"/>
    <w:rsid w:val="00F2250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603F"/>
  <w15:docId w15:val="{00CC5815-43D9-4067-94AB-8AE4B9AC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77"/>
    <w:pPr>
      <w:overflowPunct w:val="0"/>
      <w:spacing w:after="160"/>
      <w:jc w:val="both"/>
    </w:pPr>
    <w:rPr>
      <w:rFonts w:ascii="Carlito" w:eastAsiaTheme="minorHAnsi" w:hAnsi="Carlito" w:cstheme="minorBidi"/>
      <w:kern w:val="0"/>
      <w:sz w:val="24"/>
      <w:szCs w:val="22"/>
      <w:lang w:eastAsia="en-US" w:bidi="ar-SA"/>
    </w:rPr>
  </w:style>
  <w:style w:type="paragraph" w:styleId="Ttulo1">
    <w:name w:val="heading 1"/>
    <w:basedOn w:val="Normal"/>
    <w:next w:val="Normal"/>
    <w:link w:val="Ttulo1Char"/>
    <w:uiPriority w:val="9"/>
    <w:qFormat/>
    <w:rsid w:val="008B57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qFormat/>
    <w:pPr>
      <w:keepNext/>
      <w:outlineLvl w:val="1"/>
    </w:pPr>
    <w:rPr>
      <w:rFonts w:ascii="Tahoma" w:hAnsi="Tahoma" w:cs="Tahoma"/>
      <w:b/>
      <w:bCs/>
    </w:rPr>
  </w:style>
  <w:style w:type="paragraph" w:styleId="Ttulo3">
    <w:name w:val="heading 3"/>
    <w:basedOn w:val="Normal"/>
    <w:next w:val="Normal1"/>
    <w:qFormat/>
    <w:pPr>
      <w:keepNext/>
      <w:keepLines/>
      <w:widowControl w:val="0"/>
      <w:spacing w:before="280" w:after="80"/>
      <w:jc w:val="left"/>
      <w:outlineLvl w:val="2"/>
    </w:pPr>
    <w:rPr>
      <w:rFonts w:ascii="Calibri" w:eastAsia="Calibri" w:hAnsi="Calibri" w:cs="Calibri"/>
      <w:b/>
      <w:sz w:val="28"/>
      <w:szCs w:val="28"/>
      <w:lang w:eastAsia="pt-BR"/>
    </w:rPr>
  </w:style>
  <w:style w:type="paragraph" w:styleId="Ttulo4">
    <w:name w:val="heading 4"/>
    <w:basedOn w:val="Normal"/>
    <w:next w:val="Normal1"/>
    <w:qFormat/>
    <w:pPr>
      <w:keepNext/>
      <w:keepLines/>
      <w:widowControl w:val="0"/>
      <w:spacing w:before="240" w:after="40"/>
      <w:jc w:val="left"/>
      <w:outlineLvl w:val="3"/>
    </w:pPr>
    <w:rPr>
      <w:rFonts w:ascii="Calibri" w:eastAsia="Calibri" w:hAnsi="Calibri" w:cs="Calibri"/>
      <w:b/>
      <w:szCs w:val="24"/>
      <w:lang w:eastAsia="pt-BR"/>
    </w:rPr>
  </w:style>
  <w:style w:type="paragraph" w:styleId="Ttulo5">
    <w:name w:val="heading 5"/>
    <w:basedOn w:val="Normal"/>
    <w:next w:val="Normal1"/>
    <w:qFormat/>
    <w:pPr>
      <w:keepNext/>
      <w:keepLines/>
      <w:widowControl w:val="0"/>
      <w:spacing w:before="220" w:after="40"/>
      <w:jc w:val="left"/>
      <w:outlineLvl w:val="4"/>
    </w:pPr>
    <w:rPr>
      <w:rFonts w:ascii="Calibri" w:eastAsia="Calibri" w:hAnsi="Calibri" w:cs="Calibri"/>
      <w:b/>
      <w:sz w:val="22"/>
      <w:lang w:eastAsia="pt-BR"/>
    </w:rPr>
  </w:style>
  <w:style w:type="paragraph" w:styleId="Ttulo6">
    <w:name w:val="heading 6"/>
    <w:basedOn w:val="Normal"/>
    <w:next w:val="Normal1"/>
    <w:qFormat/>
    <w:pPr>
      <w:keepNext/>
      <w:keepLines/>
      <w:widowControl w:val="0"/>
      <w:spacing w:before="200" w:after="40"/>
      <w:jc w:val="left"/>
      <w:outlineLvl w:val="5"/>
    </w:pPr>
    <w:rPr>
      <w:rFonts w:ascii="Calibri" w:eastAsia="Calibri" w:hAnsi="Calibri"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8B5777"/>
  </w:style>
  <w:style w:type="character" w:customStyle="1" w:styleId="RodapChar">
    <w:name w:val="Rodapé Char"/>
    <w:basedOn w:val="Fontepargpadro"/>
    <w:link w:val="Rodap"/>
    <w:uiPriority w:val="99"/>
    <w:qFormat/>
    <w:rsid w:val="008B5777"/>
  </w:style>
  <w:style w:type="character" w:customStyle="1" w:styleId="Ttulo1Char">
    <w:name w:val="Título 1 Char"/>
    <w:basedOn w:val="Fontepargpadro"/>
    <w:link w:val="Ttulo1"/>
    <w:uiPriority w:val="9"/>
    <w:qFormat/>
    <w:rsid w:val="008B5777"/>
    <w:rPr>
      <w:rFonts w:asciiTheme="majorHAnsi" w:eastAsiaTheme="majorEastAsia" w:hAnsiTheme="majorHAnsi" w:cstheme="majorBidi"/>
      <w:color w:val="2F5496" w:themeColor="accent1" w:themeShade="BF"/>
      <w:sz w:val="32"/>
      <w:szCs w:val="32"/>
    </w:rPr>
  </w:style>
  <w:style w:type="character" w:styleId="TextodoEspaoReservado">
    <w:name w:val="Placeholder Text"/>
    <w:basedOn w:val="Fontepargpadro"/>
    <w:uiPriority w:val="99"/>
    <w:semiHidden/>
    <w:qFormat/>
    <w:rsid w:val="008B5777"/>
    <w:rPr>
      <w:color w:val="808080"/>
    </w:rPr>
  </w:style>
  <w:style w:type="character" w:customStyle="1" w:styleId="LinkdaInternet">
    <w:name w:val="Link da Internet"/>
    <w:basedOn w:val="Fontepargpadro"/>
    <w:uiPriority w:val="99"/>
    <w:unhideWhenUsed/>
    <w:rsid w:val="00D55913"/>
    <w:rPr>
      <w:color w:val="0563C1" w:themeColor="hyperlink"/>
      <w:u w:val="single"/>
    </w:rPr>
  </w:style>
  <w:style w:type="character" w:styleId="MenoPendente">
    <w:name w:val="Unresolved Mention"/>
    <w:basedOn w:val="Fontepargpadro"/>
    <w:uiPriority w:val="99"/>
    <w:semiHidden/>
    <w:unhideWhenUsed/>
    <w:qFormat/>
    <w:rsid w:val="00D55913"/>
    <w:rPr>
      <w:color w:val="605E5C"/>
      <w:shd w:val="clear" w:color="auto" w:fill="E1DFDD"/>
    </w:rPr>
  </w:style>
  <w:style w:type="character" w:styleId="Refdecomentrio">
    <w:name w:val="annotation reference"/>
    <w:basedOn w:val="Fontepargpadro"/>
    <w:uiPriority w:val="99"/>
    <w:semiHidden/>
    <w:unhideWhenUsed/>
    <w:qFormat/>
    <w:rsid w:val="007451A1"/>
    <w:rPr>
      <w:sz w:val="16"/>
      <w:szCs w:val="16"/>
    </w:rPr>
  </w:style>
  <w:style w:type="character" w:customStyle="1" w:styleId="TextodecomentrioChar">
    <w:name w:val="Texto de comentário Char"/>
    <w:basedOn w:val="Fontepargpadro"/>
    <w:link w:val="Textodecomentrio"/>
    <w:uiPriority w:val="99"/>
    <w:qFormat/>
    <w:rsid w:val="007451A1"/>
    <w:rPr>
      <w:rFonts w:ascii="Carlito" w:hAnsi="Carlito"/>
      <w:sz w:val="20"/>
      <w:szCs w:val="20"/>
    </w:rPr>
  </w:style>
  <w:style w:type="character" w:customStyle="1" w:styleId="AssuntodocomentrioChar">
    <w:name w:val="Assunto do comentário Char"/>
    <w:basedOn w:val="TextodecomentrioChar"/>
    <w:link w:val="Assuntodocomentrio"/>
    <w:uiPriority w:val="99"/>
    <w:semiHidden/>
    <w:qFormat/>
    <w:rsid w:val="007451A1"/>
    <w:rPr>
      <w:rFonts w:ascii="Carlito" w:hAnsi="Carlito"/>
      <w:b/>
      <w:bCs/>
      <w:sz w:val="20"/>
      <w:szCs w:val="20"/>
    </w:rPr>
  </w:style>
  <w:style w:type="character" w:customStyle="1" w:styleId="TextodenotaderodapChar">
    <w:name w:val="Texto de nota de rodapé Char"/>
    <w:basedOn w:val="Fontepargpadro"/>
    <w:link w:val="Textodenotaderodap"/>
    <w:uiPriority w:val="99"/>
    <w:semiHidden/>
    <w:qFormat/>
    <w:rsid w:val="009C57F2"/>
    <w:rPr>
      <w:rFonts w:ascii="Times New Roman" w:eastAsia="Times New Roman" w:hAnsi="Times New Roman" w:cs="Times New Roman"/>
      <w:sz w:val="20"/>
      <w:szCs w:val="20"/>
      <w:lang w:eastAsia="zh-CN"/>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5A6348"/>
    <w:rPr>
      <w:vertAlign w:val="superscript"/>
    </w:rPr>
  </w:style>
  <w:style w:type="character" w:customStyle="1" w:styleId="ListLabel1">
    <w:name w:val="ListLabel 1"/>
    <w:qFormat/>
    <w:rPr>
      <w:b w:val="0"/>
      <w:bCs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bCs w:val="0"/>
    </w:rPr>
  </w:style>
  <w:style w:type="character" w:customStyle="1" w:styleId="ListLabel6">
    <w:name w:val="ListLabel 6"/>
    <w:qFormat/>
    <w:rPr>
      <w:b/>
      <w:bCs w:val="0"/>
    </w:rPr>
  </w:style>
  <w:style w:type="character" w:customStyle="1" w:styleId="ListLabel7">
    <w:name w:val="ListLabel 7"/>
    <w:qFormat/>
    <w:rPr>
      <w:b/>
      <w:bCs w:val="0"/>
    </w:rPr>
  </w:style>
  <w:style w:type="character" w:customStyle="1" w:styleId="ListLabel8">
    <w:name w:val="ListLabel 8"/>
    <w:qFormat/>
    <w:rPr>
      <w:b w:val="0"/>
      <w:bCs w:val="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Marcas">
    <w:name w:val="Marcas"/>
    <w:qFormat/>
    <w:rPr>
      <w:rFonts w:ascii="OpenSymbol" w:eastAsia="OpenSymbol" w:hAnsi="OpenSymbol" w:cs="OpenSymbol"/>
    </w:rPr>
  </w:style>
  <w:style w:type="character" w:customStyle="1" w:styleId="ListLabel15">
    <w:name w:val="ListLabel 15"/>
    <w:qFormat/>
    <w:rPr>
      <w:b/>
      <w:bCs w:val="0"/>
      <w:strike w:val="0"/>
      <w:dstrike w:val="0"/>
    </w:rPr>
  </w:style>
  <w:style w:type="character" w:customStyle="1" w:styleId="ListLabel16">
    <w:name w:val="ListLabel 16"/>
    <w:qFormat/>
    <w:rPr>
      <w:b/>
      <w:bCs/>
    </w:rPr>
  </w:style>
  <w:style w:type="character" w:customStyle="1" w:styleId="ListLabel17">
    <w:name w:val="ListLabel 17"/>
    <w:qFormat/>
    <w:rPr>
      <w:b/>
      <w:bCs/>
    </w:rPr>
  </w:style>
  <w:style w:type="character" w:customStyle="1" w:styleId="ListLabel18">
    <w:name w:val="ListLabel 18"/>
    <w:qFormat/>
    <w:rPr>
      <w:b/>
      <w:bCs/>
    </w:rPr>
  </w:style>
  <w:style w:type="character" w:customStyle="1" w:styleId="ListLabel19">
    <w:name w:val="ListLabel 19"/>
    <w:qFormat/>
    <w:rPr>
      <w:b/>
      <w:bCs w:val="0"/>
    </w:rPr>
  </w:style>
  <w:style w:type="character" w:customStyle="1" w:styleId="ListLabel20">
    <w:name w:val="ListLabel 20"/>
    <w:qFormat/>
    <w:rPr>
      <w:rFonts w:cs="Wingdings"/>
      <w:b/>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b/>
      <w:bCs w:val="0"/>
      <w:strike w:val="0"/>
      <w:dstrike w:val="0"/>
    </w:rPr>
  </w:style>
  <w:style w:type="character" w:customStyle="1" w:styleId="ListLabel47">
    <w:name w:val="ListLabel 47"/>
    <w:qFormat/>
    <w:rPr>
      <w:b/>
      <w:bCs/>
    </w:rPr>
  </w:style>
  <w:style w:type="character" w:customStyle="1" w:styleId="ListLabel48">
    <w:name w:val="ListLabel 48"/>
    <w:qFormat/>
    <w:rPr>
      <w:b/>
      <w:bCs/>
    </w:rPr>
  </w:style>
  <w:style w:type="character" w:customStyle="1" w:styleId="ListLabel49">
    <w:name w:val="ListLabel 49"/>
    <w:qFormat/>
    <w:rPr>
      <w:b/>
      <w:bCs/>
    </w:rPr>
  </w:style>
  <w:style w:type="character" w:customStyle="1" w:styleId="ListLabel50">
    <w:name w:val="ListLabel 50"/>
    <w:qFormat/>
    <w:rPr>
      <w:b/>
      <w:bCs w:val="0"/>
    </w:rPr>
  </w:style>
  <w:style w:type="character" w:customStyle="1" w:styleId="ListLabel51">
    <w:name w:val="ListLabel 51"/>
    <w:qFormat/>
    <w:rPr>
      <w:rFonts w:cs="Wingdings"/>
      <w:b/>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Courier New"/>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b/>
      <w:bCs w:val="0"/>
      <w:strike w:val="0"/>
      <w:dstrike w:val="0"/>
    </w:rPr>
  </w:style>
  <w:style w:type="character" w:customStyle="1" w:styleId="ListLabel79">
    <w:name w:val="ListLabel 79"/>
    <w:qFormat/>
    <w:rPr>
      <w:b/>
      <w:bCs/>
    </w:rPr>
  </w:style>
  <w:style w:type="character" w:customStyle="1" w:styleId="ListLabel80">
    <w:name w:val="ListLabel 80"/>
    <w:qFormat/>
    <w:rPr>
      <w:b/>
      <w:bCs/>
    </w:rPr>
  </w:style>
  <w:style w:type="character" w:customStyle="1" w:styleId="ListLabel81">
    <w:name w:val="ListLabel 81"/>
    <w:qFormat/>
    <w:rPr>
      <w:b/>
      <w:bCs/>
    </w:rPr>
  </w:style>
  <w:style w:type="character" w:customStyle="1" w:styleId="ListLabel82">
    <w:name w:val="ListLabel 82"/>
    <w:qFormat/>
    <w:rPr>
      <w:b/>
      <w:bCs w:val="0"/>
    </w:rPr>
  </w:style>
  <w:style w:type="character" w:customStyle="1" w:styleId="ListLabel83">
    <w:name w:val="ListLabel 83"/>
    <w:qFormat/>
    <w:rPr>
      <w:b/>
      <w:bCs w:val="0"/>
      <w:strike w:val="0"/>
      <w:dstrike w:val="0"/>
    </w:rPr>
  </w:style>
  <w:style w:type="character" w:customStyle="1" w:styleId="ListLabel84">
    <w:name w:val="ListLabel 84"/>
    <w:qFormat/>
    <w:rPr>
      <w:b/>
      <w:bCs/>
    </w:rPr>
  </w:style>
  <w:style w:type="character" w:customStyle="1" w:styleId="ListLabel85">
    <w:name w:val="ListLabel 85"/>
    <w:qFormat/>
    <w:rPr>
      <w:b/>
      <w:bCs/>
    </w:rPr>
  </w:style>
  <w:style w:type="character" w:customStyle="1" w:styleId="ListLabel86">
    <w:name w:val="ListLabel 86"/>
    <w:qFormat/>
    <w:rPr>
      <w:b/>
      <w:bCs/>
    </w:rPr>
  </w:style>
  <w:style w:type="character" w:customStyle="1" w:styleId="ListLabel87">
    <w:name w:val="ListLabel 87"/>
    <w:qFormat/>
    <w:rPr>
      <w:b/>
      <w:bCs w:val="0"/>
    </w:rPr>
  </w:style>
  <w:style w:type="character" w:customStyle="1" w:styleId="ListLabel88">
    <w:name w:val="ListLabel 88"/>
    <w:qFormat/>
    <w:rPr>
      <w:b/>
      <w:bCs w:val="0"/>
      <w:strike w:val="0"/>
      <w:dstrike w:val="0"/>
    </w:rPr>
  </w:style>
  <w:style w:type="character" w:customStyle="1" w:styleId="ListLabel89">
    <w:name w:val="ListLabel 89"/>
    <w:qFormat/>
    <w:rPr>
      <w:b/>
      <w:bCs/>
    </w:rPr>
  </w:style>
  <w:style w:type="character" w:customStyle="1" w:styleId="ListLabel90">
    <w:name w:val="ListLabel 90"/>
    <w:qFormat/>
    <w:rPr>
      <w:b/>
      <w:bCs/>
    </w:rPr>
  </w:style>
  <w:style w:type="character" w:customStyle="1" w:styleId="ListLabel91">
    <w:name w:val="ListLabel 91"/>
    <w:qFormat/>
    <w:rPr>
      <w:b/>
      <w:bCs/>
    </w:rPr>
  </w:style>
  <w:style w:type="character" w:customStyle="1" w:styleId="ListLabel92">
    <w:name w:val="ListLabel 92"/>
    <w:qFormat/>
    <w:rPr>
      <w:b/>
      <w:bCs w:val="0"/>
    </w:rPr>
  </w:style>
  <w:style w:type="character" w:customStyle="1" w:styleId="ListLabel93">
    <w:name w:val="ListLabel 93"/>
    <w:qFormat/>
    <w:rPr>
      <w:b/>
      <w:bCs w:val="0"/>
      <w:strike w:val="0"/>
      <w:dstrike w:val="0"/>
    </w:rPr>
  </w:style>
  <w:style w:type="character" w:customStyle="1" w:styleId="ListLabel94">
    <w:name w:val="ListLabel 94"/>
    <w:qFormat/>
    <w:rPr>
      <w:b/>
      <w:bCs/>
    </w:rPr>
  </w:style>
  <w:style w:type="character" w:customStyle="1" w:styleId="ListLabel95">
    <w:name w:val="ListLabel 95"/>
    <w:qFormat/>
    <w:rPr>
      <w:b/>
      <w:bCs/>
    </w:rPr>
  </w:style>
  <w:style w:type="character" w:customStyle="1" w:styleId="ListLabel96">
    <w:name w:val="ListLabel 96"/>
    <w:qFormat/>
    <w:rPr>
      <w:b/>
      <w:bCs/>
    </w:rPr>
  </w:style>
  <w:style w:type="character" w:customStyle="1" w:styleId="ListLabel97">
    <w:name w:val="ListLabel 97"/>
    <w:qFormat/>
    <w:rPr>
      <w:b/>
      <w:bCs w:val="0"/>
    </w:rPr>
  </w:style>
  <w:style w:type="character" w:customStyle="1" w:styleId="ListLabel98">
    <w:name w:val="ListLabel 98"/>
    <w:qFormat/>
    <w:rPr>
      <w:b/>
      <w:bCs w:val="0"/>
      <w:strike w:val="0"/>
      <w:dstrike w:val="0"/>
    </w:rPr>
  </w:style>
  <w:style w:type="character" w:customStyle="1" w:styleId="ListLabel99">
    <w:name w:val="ListLabel 99"/>
    <w:qFormat/>
    <w:rPr>
      <w:b/>
      <w:bCs/>
    </w:rPr>
  </w:style>
  <w:style w:type="character" w:customStyle="1" w:styleId="ListLabel100">
    <w:name w:val="ListLabel 100"/>
    <w:qFormat/>
    <w:rPr>
      <w:b/>
      <w:bCs/>
    </w:rPr>
  </w:style>
  <w:style w:type="character" w:customStyle="1" w:styleId="ListLabel101">
    <w:name w:val="ListLabel 101"/>
    <w:qFormat/>
    <w:rPr>
      <w:b/>
      <w:bCs/>
    </w:rPr>
  </w:style>
  <w:style w:type="character" w:customStyle="1" w:styleId="ListLabel102">
    <w:name w:val="ListLabel 102"/>
    <w:qFormat/>
    <w:rPr>
      <w:b/>
      <w:bCs w:val="0"/>
    </w:rPr>
  </w:style>
  <w:style w:type="character" w:customStyle="1" w:styleId="ListLabel103">
    <w:name w:val="ListLabel 103"/>
    <w:qFormat/>
    <w:rPr>
      <w:b/>
      <w:bCs w:val="0"/>
      <w:strike w:val="0"/>
      <w:dstrike w:val="0"/>
    </w:rPr>
  </w:style>
  <w:style w:type="character" w:customStyle="1" w:styleId="ListLabel104">
    <w:name w:val="ListLabel 104"/>
    <w:qFormat/>
    <w:rPr>
      <w:b/>
      <w:bCs/>
    </w:rPr>
  </w:style>
  <w:style w:type="character" w:customStyle="1" w:styleId="ListLabel105">
    <w:name w:val="ListLabel 105"/>
    <w:qFormat/>
    <w:rPr>
      <w:b/>
      <w:bCs/>
    </w:rPr>
  </w:style>
  <w:style w:type="character" w:customStyle="1" w:styleId="ListLabel106">
    <w:name w:val="ListLabel 106"/>
    <w:qFormat/>
    <w:rPr>
      <w:b/>
      <w:bCs/>
    </w:rPr>
  </w:style>
  <w:style w:type="character" w:customStyle="1" w:styleId="ListLabel107">
    <w:name w:val="ListLabel 107"/>
    <w:qFormat/>
    <w:rPr>
      <w:b/>
      <w:bCs w:val="0"/>
    </w:rPr>
  </w:style>
  <w:style w:type="character" w:customStyle="1" w:styleId="ListLabel108">
    <w:name w:val="ListLabel 108"/>
    <w:qFormat/>
    <w:rPr>
      <w:b/>
      <w:bCs w:val="0"/>
      <w:strike w:val="0"/>
      <w:dstrike w:val="0"/>
    </w:rPr>
  </w:style>
  <w:style w:type="character" w:customStyle="1" w:styleId="ListLabel109">
    <w:name w:val="ListLabel 109"/>
    <w:qFormat/>
    <w:rPr>
      <w:b/>
      <w:bCs/>
    </w:rPr>
  </w:style>
  <w:style w:type="character" w:customStyle="1" w:styleId="ListLabel110">
    <w:name w:val="ListLabel 110"/>
    <w:qFormat/>
    <w:rPr>
      <w:b/>
      <w:bCs/>
    </w:rPr>
  </w:style>
  <w:style w:type="character" w:customStyle="1" w:styleId="ListLabel111">
    <w:name w:val="ListLabel 111"/>
    <w:qFormat/>
    <w:rPr>
      <w:b/>
      <w:bCs/>
    </w:rPr>
  </w:style>
  <w:style w:type="character" w:customStyle="1" w:styleId="ListLabel112">
    <w:name w:val="ListLabel 112"/>
    <w:qFormat/>
    <w:rPr>
      <w:b/>
      <w:bCs w:val="0"/>
    </w:rPr>
  </w:style>
  <w:style w:type="character" w:customStyle="1" w:styleId="ListLabel113">
    <w:name w:val="ListLabel 113"/>
    <w:qFormat/>
    <w:rPr>
      <w:b/>
      <w:bCs w:val="0"/>
      <w:strike w:val="0"/>
      <w:dstrike w:val="0"/>
    </w:rPr>
  </w:style>
  <w:style w:type="character" w:customStyle="1" w:styleId="ListLabel114">
    <w:name w:val="ListLabel 114"/>
    <w:qFormat/>
    <w:rPr>
      <w:b/>
      <w:bCs/>
    </w:rPr>
  </w:style>
  <w:style w:type="character" w:customStyle="1" w:styleId="ListLabel115">
    <w:name w:val="ListLabel 115"/>
    <w:qFormat/>
    <w:rPr>
      <w:b/>
      <w:bCs/>
    </w:rPr>
  </w:style>
  <w:style w:type="character" w:customStyle="1" w:styleId="ListLabel116">
    <w:name w:val="ListLabel 116"/>
    <w:qFormat/>
    <w:rPr>
      <w:b/>
      <w:bCs/>
    </w:rPr>
  </w:style>
  <w:style w:type="character" w:customStyle="1" w:styleId="ListLabel117">
    <w:name w:val="ListLabel 117"/>
    <w:qFormat/>
    <w:rPr>
      <w:b/>
      <w:bCs w:val="0"/>
    </w:rPr>
  </w:style>
  <w:style w:type="character" w:customStyle="1" w:styleId="ListLabel118">
    <w:name w:val="ListLabel 118"/>
    <w:qFormat/>
    <w:rPr>
      <w:b/>
      <w:bCs w:val="0"/>
      <w:strike w:val="0"/>
      <w:dstrike w:val="0"/>
    </w:rPr>
  </w:style>
  <w:style w:type="character" w:customStyle="1" w:styleId="ListLabel119">
    <w:name w:val="ListLabel 119"/>
    <w:qFormat/>
    <w:rPr>
      <w:b/>
      <w:bCs/>
    </w:rPr>
  </w:style>
  <w:style w:type="character" w:customStyle="1" w:styleId="ListLabel120">
    <w:name w:val="ListLabel 120"/>
    <w:qFormat/>
    <w:rPr>
      <w:b/>
      <w:bCs/>
    </w:rPr>
  </w:style>
  <w:style w:type="character" w:customStyle="1" w:styleId="ListLabel121">
    <w:name w:val="ListLabel 121"/>
    <w:qFormat/>
    <w:rPr>
      <w:b/>
      <w:bCs/>
    </w:rPr>
  </w:style>
  <w:style w:type="character" w:customStyle="1" w:styleId="ListLabel122">
    <w:name w:val="ListLabel 122"/>
    <w:qFormat/>
    <w:rPr>
      <w:b/>
      <w:bCs w:val="0"/>
    </w:rPr>
  </w:style>
  <w:style w:type="character" w:customStyle="1" w:styleId="ListLabel123">
    <w:name w:val="ListLabel 123"/>
    <w:qFormat/>
    <w:rPr>
      <w:b/>
      <w:bCs w:val="0"/>
      <w:strike w:val="0"/>
      <w:dstrike w:val="0"/>
    </w:rPr>
  </w:style>
  <w:style w:type="character" w:customStyle="1" w:styleId="ListLabel124">
    <w:name w:val="ListLabel 124"/>
    <w:qFormat/>
    <w:rPr>
      <w:b/>
      <w:bCs/>
    </w:rPr>
  </w:style>
  <w:style w:type="character" w:customStyle="1" w:styleId="ListLabel125">
    <w:name w:val="ListLabel 125"/>
    <w:qFormat/>
    <w:rPr>
      <w:b/>
      <w:bCs/>
    </w:rPr>
  </w:style>
  <w:style w:type="character" w:customStyle="1" w:styleId="ListLabel126">
    <w:name w:val="ListLabel 126"/>
    <w:qFormat/>
    <w:rPr>
      <w:b/>
      <w:bCs/>
    </w:rPr>
  </w:style>
  <w:style w:type="character" w:customStyle="1" w:styleId="ListLabel127">
    <w:name w:val="ListLabel 127"/>
    <w:qFormat/>
    <w:rPr>
      <w:b/>
      <w:bCs w:val="0"/>
    </w:rPr>
  </w:style>
  <w:style w:type="character" w:customStyle="1" w:styleId="ListLabel128">
    <w:name w:val="ListLabel 128"/>
    <w:qFormat/>
    <w:rPr>
      <w:b/>
      <w:bCs w:val="0"/>
      <w:strike w:val="0"/>
      <w:dstrike w:val="0"/>
    </w:rPr>
  </w:style>
  <w:style w:type="character" w:customStyle="1" w:styleId="ListLabel129">
    <w:name w:val="ListLabel 129"/>
    <w:qFormat/>
    <w:rPr>
      <w:b/>
      <w:bCs/>
    </w:rPr>
  </w:style>
  <w:style w:type="character" w:customStyle="1" w:styleId="ListLabel130">
    <w:name w:val="ListLabel 130"/>
    <w:qFormat/>
    <w:rPr>
      <w:b/>
      <w:bCs/>
    </w:rPr>
  </w:style>
  <w:style w:type="character" w:customStyle="1" w:styleId="ListLabel131">
    <w:name w:val="ListLabel 131"/>
    <w:qFormat/>
    <w:rPr>
      <w:b/>
      <w:bCs/>
    </w:rPr>
  </w:style>
  <w:style w:type="character" w:customStyle="1" w:styleId="ListLabel132">
    <w:name w:val="ListLabel 132"/>
    <w:qFormat/>
    <w:rPr>
      <w:b/>
      <w:bCs w:val="0"/>
    </w:rPr>
  </w:style>
  <w:style w:type="character" w:customStyle="1" w:styleId="ListLabel133">
    <w:name w:val="ListLabel 133"/>
    <w:qFormat/>
    <w:rPr>
      <w:b/>
      <w:bCs w:val="0"/>
      <w:strike w:val="0"/>
      <w:dstrike w:val="0"/>
    </w:rPr>
  </w:style>
  <w:style w:type="character" w:customStyle="1" w:styleId="ListLabel134">
    <w:name w:val="ListLabel 134"/>
    <w:qFormat/>
    <w:rPr>
      <w:b/>
      <w:bCs/>
    </w:rPr>
  </w:style>
  <w:style w:type="character" w:customStyle="1" w:styleId="ListLabel135">
    <w:name w:val="ListLabel 135"/>
    <w:qFormat/>
    <w:rPr>
      <w:b/>
      <w:bCs/>
    </w:rPr>
  </w:style>
  <w:style w:type="character" w:customStyle="1" w:styleId="ListLabel136">
    <w:name w:val="ListLabel 136"/>
    <w:qFormat/>
    <w:rPr>
      <w:b/>
      <w:bCs/>
    </w:rPr>
  </w:style>
  <w:style w:type="character" w:customStyle="1" w:styleId="ListLabel137">
    <w:name w:val="ListLabel 137"/>
    <w:qFormat/>
    <w:rPr>
      <w:b/>
      <w:bCs w:val="0"/>
    </w:rPr>
  </w:style>
  <w:style w:type="character" w:customStyle="1" w:styleId="ListLabel138">
    <w:name w:val="ListLabel 138"/>
    <w:qFormat/>
    <w:rPr>
      <w:b/>
      <w:bCs w:val="0"/>
      <w:strike w:val="0"/>
      <w:dstrike w:val="0"/>
    </w:rPr>
  </w:style>
  <w:style w:type="character" w:customStyle="1" w:styleId="ListLabel139">
    <w:name w:val="ListLabel 139"/>
    <w:qFormat/>
    <w:rPr>
      <w:b/>
      <w:bCs/>
    </w:rPr>
  </w:style>
  <w:style w:type="character" w:customStyle="1" w:styleId="ListLabel140">
    <w:name w:val="ListLabel 140"/>
    <w:qFormat/>
    <w:rPr>
      <w:b/>
      <w:bCs/>
    </w:rPr>
  </w:style>
  <w:style w:type="character" w:customStyle="1" w:styleId="ListLabel141">
    <w:name w:val="ListLabel 141"/>
    <w:qFormat/>
    <w:rPr>
      <w:b/>
      <w:bCs/>
    </w:rPr>
  </w:style>
  <w:style w:type="character" w:customStyle="1" w:styleId="ListLabel142">
    <w:name w:val="ListLabel 142"/>
    <w:qFormat/>
    <w:rPr>
      <w:b/>
      <w:bCs w:val="0"/>
    </w:rPr>
  </w:style>
  <w:style w:type="character" w:customStyle="1" w:styleId="ListLabel143">
    <w:name w:val="ListLabel 143"/>
    <w:qFormat/>
    <w:rPr>
      <w:b/>
      <w:bCs w:val="0"/>
      <w:strike w:val="0"/>
      <w:dstrike w:val="0"/>
    </w:rPr>
  </w:style>
  <w:style w:type="character" w:customStyle="1" w:styleId="ListLabel144">
    <w:name w:val="ListLabel 144"/>
    <w:qFormat/>
    <w:rPr>
      <w:b/>
      <w:bCs/>
    </w:rPr>
  </w:style>
  <w:style w:type="character" w:customStyle="1" w:styleId="ListLabel145">
    <w:name w:val="ListLabel 145"/>
    <w:qFormat/>
    <w:rPr>
      <w:b/>
      <w:bCs/>
    </w:rPr>
  </w:style>
  <w:style w:type="character" w:customStyle="1" w:styleId="ListLabel146">
    <w:name w:val="ListLabel 146"/>
    <w:qFormat/>
    <w:rPr>
      <w:b/>
      <w:bCs/>
    </w:rPr>
  </w:style>
  <w:style w:type="character" w:customStyle="1" w:styleId="ListLabel147">
    <w:name w:val="ListLabel 147"/>
    <w:qFormat/>
    <w:rPr>
      <w:b/>
      <w:bCs w:val="0"/>
    </w:rPr>
  </w:style>
  <w:style w:type="character" w:customStyle="1" w:styleId="ListLabel148">
    <w:name w:val="ListLabel 148"/>
    <w:qFormat/>
    <w:rPr>
      <w:b/>
      <w:bCs w:val="0"/>
      <w:strike w:val="0"/>
      <w:dstrike w:val="0"/>
    </w:rPr>
  </w:style>
  <w:style w:type="character" w:customStyle="1" w:styleId="ListLabel149">
    <w:name w:val="ListLabel 149"/>
    <w:qFormat/>
    <w:rPr>
      <w:b/>
      <w:bCs/>
    </w:rPr>
  </w:style>
  <w:style w:type="character" w:customStyle="1" w:styleId="ListLabel150">
    <w:name w:val="ListLabel 150"/>
    <w:qFormat/>
    <w:rPr>
      <w:b/>
      <w:bCs/>
    </w:rPr>
  </w:style>
  <w:style w:type="character" w:customStyle="1" w:styleId="ListLabel151">
    <w:name w:val="ListLabel 151"/>
    <w:qFormat/>
    <w:rPr>
      <w:b/>
      <w:bCs/>
    </w:rPr>
  </w:style>
  <w:style w:type="character" w:customStyle="1" w:styleId="ListLabel152">
    <w:name w:val="ListLabel 152"/>
    <w:qFormat/>
    <w:rPr>
      <w:b/>
      <w:bCs w:val="0"/>
    </w:rPr>
  </w:style>
  <w:style w:type="character" w:styleId="nfase">
    <w:name w:val="Emphasis"/>
    <w:qFormat/>
    <w:rPr>
      <w:i/>
      <w:iCs/>
    </w:rPr>
  </w:style>
  <w:style w:type="character" w:customStyle="1" w:styleId="ListLabel153">
    <w:name w:val="ListLabel 153"/>
    <w:qFormat/>
    <w:rPr>
      <w:b/>
      <w:bCs w:val="0"/>
      <w:strike w:val="0"/>
      <w:dstrike w:val="0"/>
    </w:rPr>
  </w:style>
  <w:style w:type="character" w:customStyle="1" w:styleId="ListLabel154">
    <w:name w:val="ListLabel 154"/>
    <w:qFormat/>
    <w:rPr>
      <w:b/>
      <w:bCs/>
    </w:rPr>
  </w:style>
  <w:style w:type="character" w:customStyle="1" w:styleId="ListLabel155">
    <w:name w:val="ListLabel 155"/>
    <w:qFormat/>
    <w:rPr>
      <w:b/>
      <w:bCs/>
    </w:rPr>
  </w:style>
  <w:style w:type="character" w:customStyle="1" w:styleId="ListLabel156">
    <w:name w:val="ListLabel 156"/>
    <w:qFormat/>
    <w:rPr>
      <w:b/>
      <w:bCs/>
    </w:rPr>
  </w:style>
  <w:style w:type="character" w:customStyle="1" w:styleId="ListLabel157">
    <w:name w:val="ListLabel 157"/>
    <w:qFormat/>
    <w:rPr>
      <w:b/>
      <w:bCs w:val="0"/>
    </w:rPr>
  </w:style>
  <w:style w:type="character" w:customStyle="1" w:styleId="ListLabel158">
    <w:name w:val="ListLabel 158"/>
    <w:qFormat/>
    <w:rPr>
      <w:b/>
      <w:bCs w:val="0"/>
      <w:strike w:val="0"/>
      <w:dstrike w:val="0"/>
    </w:rPr>
  </w:style>
  <w:style w:type="character" w:customStyle="1" w:styleId="ListLabel159">
    <w:name w:val="ListLabel 159"/>
    <w:qFormat/>
    <w:rPr>
      <w:b/>
      <w:bCs/>
    </w:rPr>
  </w:style>
  <w:style w:type="character" w:customStyle="1" w:styleId="ListLabel160">
    <w:name w:val="ListLabel 160"/>
    <w:qFormat/>
    <w:rPr>
      <w:b/>
      <w:bCs/>
    </w:rPr>
  </w:style>
  <w:style w:type="character" w:customStyle="1" w:styleId="ListLabel161">
    <w:name w:val="ListLabel 161"/>
    <w:qFormat/>
    <w:rPr>
      <w:b/>
      <w:bCs/>
    </w:rPr>
  </w:style>
  <w:style w:type="character" w:customStyle="1" w:styleId="ListLabel162">
    <w:name w:val="ListLabel 162"/>
    <w:qFormat/>
    <w:rPr>
      <w:b/>
      <w:bCs w:val="0"/>
    </w:rPr>
  </w:style>
  <w:style w:type="character" w:customStyle="1" w:styleId="ListLabel163">
    <w:name w:val="ListLabel 163"/>
    <w:qFormat/>
    <w:rPr>
      <w:b/>
      <w:bCs w:val="0"/>
      <w:strike w:val="0"/>
      <w:dstrike w:val="0"/>
    </w:rPr>
  </w:style>
  <w:style w:type="character" w:customStyle="1" w:styleId="ListLabel164">
    <w:name w:val="ListLabel 164"/>
    <w:qFormat/>
    <w:rPr>
      <w:b/>
      <w:bCs/>
    </w:rPr>
  </w:style>
  <w:style w:type="character" w:customStyle="1" w:styleId="ListLabel165">
    <w:name w:val="ListLabel 165"/>
    <w:qFormat/>
    <w:rPr>
      <w:b/>
      <w:bCs/>
    </w:rPr>
  </w:style>
  <w:style w:type="character" w:customStyle="1" w:styleId="ListLabel166">
    <w:name w:val="ListLabel 166"/>
    <w:qFormat/>
    <w:rPr>
      <w:b/>
      <w:bCs/>
    </w:rPr>
  </w:style>
  <w:style w:type="character" w:customStyle="1" w:styleId="ListLabel167">
    <w:name w:val="ListLabel 167"/>
    <w:qFormat/>
    <w:rPr>
      <w:b/>
      <w:bCs w:val="0"/>
    </w:rPr>
  </w:style>
  <w:style w:type="character" w:customStyle="1" w:styleId="ListLabel168">
    <w:name w:val="ListLabel 168"/>
    <w:qFormat/>
    <w:rPr>
      <w:b/>
      <w:bCs w:val="0"/>
      <w:strike w:val="0"/>
      <w:dstrike w:val="0"/>
    </w:rPr>
  </w:style>
  <w:style w:type="character" w:customStyle="1" w:styleId="ListLabel169">
    <w:name w:val="ListLabel 169"/>
    <w:qFormat/>
    <w:rPr>
      <w:b/>
      <w:bCs/>
    </w:rPr>
  </w:style>
  <w:style w:type="character" w:customStyle="1" w:styleId="ListLabel170">
    <w:name w:val="ListLabel 170"/>
    <w:qFormat/>
    <w:rPr>
      <w:b/>
      <w:bCs/>
    </w:rPr>
  </w:style>
  <w:style w:type="character" w:customStyle="1" w:styleId="ListLabel171">
    <w:name w:val="ListLabel 171"/>
    <w:qFormat/>
    <w:rPr>
      <w:b/>
      <w:bCs/>
    </w:rPr>
  </w:style>
  <w:style w:type="character" w:customStyle="1" w:styleId="ListLabel172">
    <w:name w:val="ListLabel 172"/>
    <w:qFormat/>
    <w:rPr>
      <w:b/>
      <w:bCs w:val="0"/>
    </w:rPr>
  </w:style>
  <w:style w:type="character" w:customStyle="1" w:styleId="ListLabel173">
    <w:name w:val="ListLabel 173"/>
    <w:qFormat/>
    <w:rPr>
      <w:b/>
      <w:bCs w:val="0"/>
      <w:strike w:val="0"/>
      <w:dstrike w:val="0"/>
    </w:rPr>
  </w:style>
  <w:style w:type="character" w:customStyle="1" w:styleId="ListLabel174">
    <w:name w:val="ListLabel 174"/>
    <w:qFormat/>
    <w:rPr>
      <w:b/>
      <w:bCs/>
    </w:rPr>
  </w:style>
  <w:style w:type="character" w:customStyle="1" w:styleId="ListLabel175">
    <w:name w:val="ListLabel 175"/>
    <w:qFormat/>
    <w:rPr>
      <w:b/>
      <w:bCs/>
    </w:rPr>
  </w:style>
  <w:style w:type="character" w:customStyle="1" w:styleId="ListLabel176">
    <w:name w:val="ListLabel 176"/>
    <w:qFormat/>
    <w:rPr>
      <w:b/>
      <w:bCs/>
    </w:rPr>
  </w:style>
  <w:style w:type="character" w:customStyle="1" w:styleId="ListLabel177">
    <w:name w:val="ListLabel 177"/>
    <w:qFormat/>
    <w:rPr>
      <w:b/>
      <w:bCs w:val="0"/>
    </w:rPr>
  </w:style>
  <w:style w:type="character" w:customStyle="1" w:styleId="ListLabel178">
    <w:name w:val="ListLabel 178"/>
    <w:qFormat/>
    <w:rPr>
      <w:rFonts w:ascii="Calibri" w:hAnsi="Calibri"/>
      <w:b/>
      <w:bCs w:val="0"/>
      <w:strike w:val="0"/>
      <w:dstrike w:val="0"/>
      <w:sz w:val="24"/>
    </w:rPr>
  </w:style>
  <w:style w:type="character" w:customStyle="1" w:styleId="ListLabel179">
    <w:name w:val="ListLabel 179"/>
    <w:qFormat/>
    <w:rPr>
      <w:rFonts w:ascii="Calibri" w:hAnsi="Calibri"/>
      <w:b/>
      <w:bCs/>
      <w:sz w:val="24"/>
    </w:rPr>
  </w:style>
  <w:style w:type="character" w:customStyle="1" w:styleId="ListLabel180">
    <w:name w:val="ListLabel 180"/>
    <w:qFormat/>
    <w:rPr>
      <w:rFonts w:ascii="Carlito" w:hAnsi="Carlito"/>
      <w:b/>
      <w:bCs/>
      <w:sz w:val="24"/>
    </w:rPr>
  </w:style>
  <w:style w:type="character" w:customStyle="1" w:styleId="ListLabel181">
    <w:name w:val="ListLabel 181"/>
    <w:qFormat/>
    <w:rPr>
      <w:rFonts w:ascii="Carlito" w:hAnsi="Carlito"/>
      <w:b/>
      <w:bCs/>
      <w:sz w:val="24"/>
    </w:rPr>
  </w:style>
  <w:style w:type="character" w:customStyle="1" w:styleId="ListLabel182">
    <w:name w:val="ListLabel 182"/>
    <w:qFormat/>
    <w:rPr>
      <w:b/>
      <w:bCs w:val="0"/>
    </w:rPr>
  </w:style>
  <w:style w:type="character" w:customStyle="1" w:styleId="ListLabel183">
    <w:name w:val="ListLabel 183"/>
    <w:qFormat/>
    <w:rPr>
      <w:rFonts w:ascii="Carlito" w:hAnsi="Carlito" w:cs="OpenSymbol"/>
      <w:sz w:val="22"/>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ascii="Calibri" w:hAnsi="Calibri"/>
      <w:b/>
      <w:bCs w:val="0"/>
      <w:strike w:val="0"/>
      <w:dstrike w:val="0"/>
      <w:sz w:val="24"/>
    </w:rPr>
  </w:style>
  <w:style w:type="character" w:customStyle="1" w:styleId="ListLabel193">
    <w:name w:val="ListLabel 193"/>
    <w:qFormat/>
    <w:rPr>
      <w:rFonts w:ascii="Calibri" w:hAnsi="Calibri"/>
      <w:b/>
      <w:bCs/>
      <w:sz w:val="24"/>
    </w:rPr>
  </w:style>
  <w:style w:type="character" w:customStyle="1" w:styleId="ListLabel194">
    <w:name w:val="ListLabel 194"/>
    <w:qFormat/>
    <w:rPr>
      <w:rFonts w:ascii="Carlito" w:hAnsi="Carlito"/>
      <w:b/>
      <w:bCs/>
      <w:sz w:val="24"/>
    </w:rPr>
  </w:style>
  <w:style w:type="character" w:customStyle="1" w:styleId="ListLabel195">
    <w:name w:val="ListLabel 195"/>
    <w:qFormat/>
    <w:rPr>
      <w:rFonts w:ascii="Carlito" w:hAnsi="Carlito"/>
      <w:b/>
      <w:bCs/>
      <w:sz w:val="24"/>
    </w:rPr>
  </w:style>
  <w:style w:type="character" w:customStyle="1" w:styleId="ListLabel196">
    <w:name w:val="ListLabel 196"/>
    <w:qFormat/>
    <w:rPr>
      <w:b/>
      <w:bCs w:val="0"/>
    </w:rPr>
  </w:style>
  <w:style w:type="character" w:customStyle="1" w:styleId="ListLabel197">
    <w:name w:val="ListLabel 197"/>
    <w:qFormat/>
    <w:rPr>
      <w:rFonts w:ascii="Carlito" w:hAnsi="Carlito" w:cs="OpenSymbol"/>
      <w:sz w:val="22"/>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TextodebaloChar">
    <w:name w:val="Texto de balão Char"/>
    <w:basedOn w:val="Fontepargpadro"/>
    <w:qFormat/>
    <w:rPr>
      <w:rFonts w:ascii="Tahoma" w:hAnsi="Tahoma" w:cs="Tahoma"/>
      <w:sz w:val="16"/>
      <w:szCs w:val="16"/>
    </w:rPr>
  </w:style>
  <w:style w:type="character" w:customStyle="1" w:styleId="Caracteresdenotaderodap">
    <w:name w:val="Caracteres de nota de rodapé"/>
    <w:qFormat/>
  </w:style>
  <w:style w:type="character" w:customStyle="1" w:styleId="Caracteresdenotadefim">
    <w:name w:val="Caracteres de nota de fim"/>
    <w:qFormat/>
  </w:style>
  <w:style w:type="character" w:customStyle="1" w:styleId="Linkdainternetvisitado">
    <w:name w:val="Link da internet visitado"/>
    <w:rPr>
      <w:color w:val="800000"/>
      <w:u w:val="single"/>
    </w:rPr>
  </w:style>
  <w:style w:type="character" w:customStyle="1" w:styleId="ListLabel206">
    <w:name w:val="ListLabel 206"/>
    <w:qFormat/>
    <w:rPr>
      <w:rFonts w:ascii="Calibri" w:hAnsi="Calibri"/>
      <w:b/>
      <w:bCs w:val="0"/>
      <w:strike w:val="0"/>
      <w:dstrike w:val="0"/>
      <w:sz w:val="24"/>
    </w:rPr>
  </w:style>
  <w:style w:type="character" w:customStyle="1" w:styleId="ListLabel207">
    <w:name w:val="ListLabel 207"/>
    <w:qFormat/>
    <w:rPr>
      <w:rFonts w:ascii="Calibri" w:hAnsi="Calibri"/>
      <w:b/>
      <w:bCs/>
      <w:sz w:val="24"/>
    </w:rPr>
  </w:style>
  <w:style w:type="character" w:customStyle="1" w:styleId="ListLabel208">
    <w:name w:val="ListLabel 208"/>
    <w:qFormat/>
    <w:rPr>
      <w:rFonts w:ascii="Carlito" w:hAnsi="Carlito"/>
      <w:b/>
      <w:bCs/>
      <w:sz w:val="24"/>
    </w:rPr>
  </w:style>
  <w:style w:type="character" w:customStyle="1" w:styleId="ListLabel209">
    <w:name w:val="ListLabel 209"/>
    <w:qFormat/>
    <w:rPr>
      <w:rFonts w:ascii="Carlito" w:hAnsi="Carlito"/>
      <w:b/>
      <w:bCs/>
      <w:sz w:val="24"/>
    </w:rPr>
  </w:style>
  <w:style w:type="character" w:customStyle="1" w:styleId="ListLabel210">
    <w:name w:val="ListLabel 210"/>
    <w:qFormat/>
    <w:rPr>
      <w:b/>
      <w:bCs w:val="0"/>
    </w:rPr>
  </w:style>
  <w:style w:type="character" w:customStyle="1" w:styleId="ListLabel211">
    <w:name w:val="ListLabel 211"/>
    <w:qFormat/>
    <w:rPr>
      <w:rFonts w:ascii="Carlito" w:hAnsi="Carlito" w:cs="OpenSymbol"/>
      <w:sz w:val="22"/>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ascii="Calibri" w:hAnsi="Calibri"/>
      <w:b/>
      <w:bCs w:val="0"/>
      <w:strike w:val="0"/>
      <w:dstrike w:val="0"/>
      <w:sz w:val="24"/>
    </w:rPr>
  </w:style>
  <w:style w:type="character" w:customStyle="1" w:styleId="ListLabel221">
    <w:name w:val="ListLabel 221"/>
    <w:qFormat/>
    <w:rPr>
      <w:rFonts w:ascii="Calibri" w:hAnsi="Calibri"/>
      <w:b/>
      <w:bCs/>
      <w:sz w:val="24"/>
    </w:rPr>
  </w:style>
  <w:style w:type="character" w:customStyle="1" w:styleId="ListLabel222">
    <w:name w:val="ListLabel 222"/>
    <w:qFormat/>
    <w:rPr>
      <w:rFonts w:ascii="Carlito" w:hAnsi="Carlito"/>
      <w:b/>
      <w:bCs/>
      <w:sz w:val="24"/>
    </w:rPr>
  </w:style>
  <w:style w:type="character" w:customStyle="1" w:styleId="ListLabel223">
    <w:name w:val="ListLabel 223"/>
    <w:qFormat/>
    <w:rPr>
      <w:rFonts w:ascii="Carlito" w:hAnsi="Carlito"/>
      <w:b/>
      <w:bCs/>
      <w:sz w:val="24"/>
    </w:rPr>
  </w:style>
  <w:style w:type="character" w:customStyle="1" w:styleId="ListLabel224">
    <w:name w:val="ListLabel 224"/>
    <w:qFormat/>
    <w:rPr>
      <w:b/>
      <w:bCs w:val="0"/>
    </w:rPr>
  </w:style>
  <w:style w:type="character" w:customStyle="1" w:styleId="ListLabel225">
    <w:name w:val="ListLabel 225"/>
    <w:qFormat/>
    <w:rPr>
      <w:rFonts w:ascii="Carlito" w:hAnsi="Carlito" w:cs="OpenSymbol"/>
      <w:sz w:val="22"/>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ascii="Calibri" w:hAnsi="Calibri"/>
      <w:b/>
      <w:bCs w:val="0"/>
      <w:strike w:val="0"/>
      <w:dstrike w:val="0"/>
      <w:sz w:val="24"/>
    </w:rPr>
  </w:style>
  <w:style w:type="character" w:customStyle="1" w:styleId="ListLabel235">
    <w:name w:val="ListLabel 235"/>
    <w:qFormat/>
    <w:rPr>
      <w:rFonts w:ascii="Calibri" w:hAnsi="Calibri"/>
      <w:b/>
      <w:bCs/>
      <w:sz w:val="24"/>
    </w:rPr>
  </w:style>
  <w:style w:type="character" w:customStyle="1" w:styleId="ListLabel236">
    <w:name w:val="ListLabel 236"/>
    <w:qFormat/>
    <w:rPr>
      <w:rFonts w:ascii="Carlito" w:hAnsi="Carlito"/>
      <w:b/>
      <w:bCs/>
      <w:sz w:val="24"/>
    </w:rPr>
  </w:style>
  <w:style w:type="character" w:customStyle="1" w:styleId="ListLabel237">
    <w:name w:val="ListLabel 237"/>
    <w:qFormat/>
    <w:rPr>
      <w:rFonts w:ascii="Carlito" w:hAnsi="Carlito"/>
      <w:b/>
      <w:bCs/>
      <w:sz w:val="24"/>
    </w:rPr>
  </w:style>
  <w:style w:type="character" w:customStyle="1" w:styleId="ListLabel238">
    <w:name w:val="ListLabel 238"/>
    <w:qFormat/>
    <w:rPr>
      <w:b/>
      <w:bCs w:val="0"/>
    </w:rPr>
  </w:style>
  <w:style w:type="character" w:customStyle="1" w:styleId="ListLabel239">
    <w:name w:val="ListLabel 239"/>
    <w:qFormat/>
    <w:rPr>
      <w:rFonts w:ascii="Carlito" w:hAnsi="Carlito" w:cs="OpenSymbol"/>
      <w:sz w:val="22"/>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hAnsi="Calibri"/>
      <w:b/>
      <w:bCs w:val="0"/>
      <w:strike w:val="0"/>
      <w:dstrike w:val="0"/>
      <w:sz w:val="24"/>
    </w:rPr>
  </w:style>
  <w:style w:type="character" w:customStyle="1" w:styleId="ListLabel249">
    <w:name w:val="ListLabel 249"/>
    <w:qFormat/>
    <w:rPr>
      <w:rFonts w:ascii="Calibri" w:hAnsi="Calibri"/>
      <w:b/>
      <w:bCs/>
      <w:sz w:val="24"/>
    </w:rPr>
  </w:style>
  <w:style w:type="character" w:customStyle="1" w:styleId="ListLabel250">
    <w:name w:val="ListLabel 250"/>
    <w:qFormat/>
    <w:rPr>
      <w:rFonts w:ascii="Carlito" w:hAnsi="Carlito"/>
      <w:b/>
      <w:bCs/>
      <w:sz w:val="24"/>
    </w:rPr>
  </w:style>
  <w:style w:type="character" w:customStyle="1" w:styleId="ListLabel251">
    <w:name w:val="ListLabel 251"/>
    <w:qFormat/>
    <w:rPr>
      <w:rFonts w:ascii="Carlito" w:hAnsi="Carlito"/>
      <w:b/>
      <w:bCs/>
      <w:sz w:val="24"/>
    </w:rPr>
  </w:style>
  <w:style w:type="character" w:customStyle="1" w:styleId="ListLabel252">
    <w:name w:val="ListLabel 252"/>
    <w:qFormat/>
    <w:rPr>
      <w:b/>
      <w:bCs w:val="0"/>
    </w:rPr>
  </w:style>
  <w:style w:type="character" w:customStyle="1" w:styleId="ListLabel253">
    <w:name w:val="ListLabel 253"/>
    <w:qFormat/>
    <w:rPr>
      <w:rFonts w:ascii="Carlito" w:hAnsi="Carlito" w:cs="OpenSymbol"/>
      <w:sz w:val="22"/>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ascii="Calibri" w:hAnsi="Calibri"/>
      <w:b/>
      <w:bCs w:val="0"/>
      <w:strike w:val="0"/>
      <w:dstrike w:val="0"/>
      <w:sz w:val="24"/>
    </w:rPr>
  </w:style>
  <w:style w:type="character" w:customStyle="1" w:styleId="ListLabel263">
    <w:name w:val="ListLabel 263"/>
    <w:qFormat/>
    <w:rPr>
      <w:rFonts w:ascii="Calibri" w:hAnsi="Calibri"/>
      <w:b/>
      <w:bCs/>
      <w:sz w:val="24"/>
    </w:rPr>
  </w:style>
  <w:style w:type="character" w:customStyle="1" w:styleId="ListLabel264">
    <w:name w:val="ListLabel 264"/>
    <w:qFormat/>
    <w:rPr>
      <w:rFonts w:ascii="Carlito" w:hAnsi="Carlito"/>
      <w:b/>
      <w:bCs/>
      <w:sz w:val="24"/>
    </w:rPr>
  </w:style>
  <w:style w:type="character" w:customStyle="1" w:styleId="ListLabel265">
    <w:name w:val="ListLabel 265"/>
    <w:qFormat/>
    <w:rPr>
      <w:rFonts w:ascii="Carlito" w:hAnsi="Carlito"/>
      <w:b/>
      <w:bCs/>
      <w:sz w:val="24"/>
    </w:rPr>
  </w:style>
  <w:style w:type="character" w:customStyle="1" w:styleId="ListLabel266">
    <w:name w:val="ListLabel 266"/>
    <w:qFormat/>
    <w:rPr>
      <w:b/>
      <w:bCs w:val="0"/>
    </w:rPr>
  </w:style>
  <w:style w:type="character" w:customStyle="1" w:styleId="ListLabel267">
    <w:name w:val="ListLabel 267"/>
    <w:qFormat/>
    <w:rPr>
      <w:rFonts w:ascii="Carlito" w:hAnsi="Carlito" w:cs="OpenSymbol"/>
      <w:sz w:val="22"/>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cs="OpenSymbol"/>
    </w:rPr>
  </w:style>
  <w:style w:type="character" w:customStyle="1" w:styleId="ListLabel276">
    <w:name w:val="ListLabel 276"/>
    <w:qFormat/>
    <w:rPr>
      <w:rFonts w:ascii="Calibri" w:hAnsi="Calibri"/>
      <w:b/>
      <w:bCs w:val="0"/>
      <w:strike w:val="0"/>
      <w:dstrike w:val="0"/>
      <w:sz w:val="24"/>
    </w:rPr>
  </w:style>
  <w:style w:type="character" w:customStyle="1" w:styleId="ListLabel277">
    <w:name w:val="ListLabel 277"/>
    <w:qFormat/>
    <w:rPr>
      <w:rFonts w:ascii="Calibri" w:hAnsi="Calibri"/>
      <w:b w:val="0"/>
      <w:bCs/>
      <w:sz w:val="24"/>
    </w:rPr>
  </w:style>
  <w:style w:type="character" w:customStyle="1" w:styleId="ListLabel278">
    <w:name w:val="ListLabel 278"/>
    <w:qFormat/>
    <w:rPr>
      <w:rFonts w:ascii="Carlito" w:hAnsi="Carlito"/>
      <w:b/>
      <w:bCs/>
      <w:sz w:val="24"/>
    </w:rPr>
  </w:style>
  <w:style w:type="character" w:customStyle="1" w:styleId="ListLabel279">
    <w:name w:val="ListLabel 279"/>
    <w:qFormat/>
    <w:rPr>
      <w:b/>
      <w:bCs/>
      <w:sz w:val="24"/>
    </w:rPr>
  </w:style>
  <w:style w:type="character" w:customStyle="1" w:styleId="ListLabel280">
    <w:name w:val="ListLabel 280"/>
    <w:qFormat/>
    <w:rPr>
      <w:b/>
      <w:bCs w:val="0"/>
    </w:rPr>
  </w:style>
  <w:style w:type="character" w:customStyle="1" w:styleId="ListLabel281">
    <w:name w:val="ListLabel 281"/>
    <w:qFormat/>
    <w:rPr>
      <w:rFonts w:cs="OpenSymbol"/>
      <w:sz w:val="22"/>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ascii="Calibri" w:hAnsi="Calibri"/>
      <w:b/>
      <w:bCs w:val="0"/>
      <w:strike w:val="0"/>
      <w:dstrike w:val="0"/>
      <w:sz w:val="24"/>
    </w:rPr>
  </w:style>
  <w:style w:type="character" w:customStyle="1" w:styleId="ListLabel291">
    <w:name w:val="ListLabel 291"/>
    <w:qFormat/>
    <w:rPr>
      <w:rFonts w:ascii="Calibri" w:hAnsi="Calibri"/>
      <w:b w:val="0"/>
      <w:bCs/>
      <w:sz w:val="24"/>
    </w:rPr>
  </w:style>
  <w:style w:type="character" w:customStyle="1" w:styleId="ListLabel292">
    <w:name w:val="ListLabel 292"/>
    <w:qFormat/>
    <w:rPr>
      <w:rFonts w:ascii="Carlito" w:hAnsi="Carlito"/>
      <w:b w:val="0"/>
      <w:bCs w:val="0"/>
      <w:sz w:val="24"/>
    </w:rPr>
  </w:style>
  <w:style w:type="character" w:customStyle="1" w:styleId="ListLabel293">
    <w:name w:val="ListLabel 293"/>
    <w:qFormat/>
    <w:rPr>
      <w:b/>
      <w:bCs/>
      <w:sz w:val="24"/>
    </w:rPr>
  </w:style>
  <w:style w:type="character" w:customStyle="1" w:styleId="ListLabel294">
    <w:name w:val="ListLabel 294"/>
    <w:qFormat/>
    <w:rPr>
      <w:b/>
      <w:bCs w:val="0"/>
    </w:rPr>
  </w:style>
  <w:style w:type="character" w:customStyle="1" w:styleId="ListLabel295">
    <w:name w:val="ListLabel 295"/>
    <w:qFormat/>
    <w:rPr>
      <w:rFonts w:cs="OpenSymbol"/>
      <w:sz w:val="22"/>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8B5777"/>
    <w:pPr>
      <w:tabs>
        <w:tab w:val="center" w:pos="4252"/>
        <w:tab w:val="right" w:pos="8504"/>
      </w:tabs>
      <w:spacing w:after="0"/>
    </w:pPr>
  </w:style>
  <w:style w:type="paragraph" w:styleId="Rodap">
    <w:name w:val="footer"/>
    <w:basedOn w:val="Normal"/>
    <w:link w:val="RodapChar"/>
    <w:uiPriority w:val="99"/>
    <w:unhideWhenUsed/>
    <w:rsid w:val="008B5777"/>
    <w:pPr>
      <w:tabs>
        <w:tab w:val="center" w:pos="4252"/>
        <w:tab w:val="right" w:pos="8504"/>
      </w:tabs>
      <w:spacing w:after="0"/>
    </w:pPr>
  </w:style>
  <w:style w:type="paragraph" w:styleId="PargrafodaLista">
    <w:name w:val="List Paragraph"/>
    <w:basedOn w:val="Normal"/>
    <w:uiPriority w:val="34"/>
    <w:qFormat/>
    <w:rsid w:val="008B5777"/>
    <w:pPr>
      <w:ind w:left="720"/>
      <w:contextualSpacing/>
    </w:pPr>
  </w:style>
  <w:style w:type="paragraph" w:styleId="Textodecomentrio">
    <w:name w:val="annotation text"/>
    <w:basedOn w:val="Normal"/>
    <w:link w:val="TextodecomentrioChar"/>
    <w:uiPriority w:val="99"/>
    <w:unhideWhenUsed/>
    <w:qFormat/>
    <w:rsid w:val="007451A1"/>
    <w:rPr>
      <w:sz w:val="20"/>
      <w:szCs w:val="20"/>
    </w:rPr>
  </w:style>
  <w:style w:type="paragraph" w:styleId="Assuntodocomentrio">
    <w:name w:val="annotation subject"/>
    <w:basedOn w:val="Textodecomentrio"/>
    <w:next w:val="Textodecomentrio"/>
    <w:link w:val="AssuntodocomentrioChar"/>
    <w:uiPriority w:val="99"/>
    <w:semiHidden/>
    <w:unhideWhenUsed/>
    <w:qFormat/>
    <w:rsid w:val="007451A1"/>
    <w:rPr>
      <w:b/>
      <w:bCs/>
    </w:rPr>
  </w:style>
  <w:style w:type="paragraph" w:styleId="Textodenotaderodap">
    <w:name w:val="footnote text"/>
    <w:basedOn w:val="Normal"/>
    <w:link w:val="TextodenotaderodapChar"/>
    <w:uiPriority w:val="99"/>
    <w:semiHidden/>
    <w:unhideWhenUsed/>
    <w:rsid w:val="009C57F2"/>
    <w:pPr>
      <w:suppressAutoHyphens/>
      <w:spacing w:after="0"/>
      <w:jc w:val="left"/>
    </w:pPr>
    <w:rPr>
      <w:rFonts w:ascii="Times New Roman" w:eastAsia="Times New Roman" w:hAnsi="Times New Roman" w:cs="Times New Roman"/>
      <w:sz w:val="20"/>
      <w:szCs w:val="20"/>
      <w:lang w:eastAsia="zh-CN"/>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SemEspaamento">
    <w:name w:val="No Spacing"/>
    <w:qFormat/>
    <w:pPr>
      <w:suppressAutoHyphens/>
      <w:overflowPunct w:val="0"/>
    </w:pPr>
    <w:rPr>
      <w:rFonts w:ascii="Times New Roman" w:eastAsia="Times New Roman" w:hAnsi="Times New Roman" w:cs="Times New Roman"/>
      <w:kern w:val="0"/>
      <w:sz w:val="24"/>
      <w:lang w:bidi="ar-SA"/>
    </w:rPr>
  </w:style>
  <w:style w:type="paragraph" w:customStyle="1" w:styleId="Contedodoquadro">
    <w:name w:val="Conteúdo do quadro"/>
    <w:basedOn w:val="Normal"/>
    <w:qFormat/>
  </w:style>
  <w:style w:type="paragraph" w:customStyle="1" w:styleId="Nivel1">
    <w:name w:val="Nivel1"/>
    <w:basedOn w:val="Ttulo1"/>
    <w:next w:val="Normal"/>
    <w:qFormat/>
    <w:pPr>
      <w:spacing w:before="480" w:after="120" w:line="276" w:lineRule="auto"/>
    </w:pPr>
    <w:rPr>
      <w:rFonts w:ascii="Arial" w:hAnsi="Arial" w:cs="Arial"/>
      <w:color w:val="000000"/>
    </w:rPr>
  </w:style>
  <w:style w:type="paragraph" w:customStyle="1" w:styleId="Standard">
    <w:name w:val="Standard"/>
    <w:qFormat/>
    <w:pPr>
      <w:suppressAutoHyphens/>
      <w:overflowPunct w:val="0"/>
      <w:textAlignment w:val="baseline"/>
    </w:pPr>
    <w:rPr>
      <w:rFonts w:ascii="Arial" w:eastAsia="Times New Roman" w:hAnsi="Arial" w:cs="Times New Roman"/>
      <w:sz w:val="24"/>
      <w:szCs w:val="20"/>
      <w:lang w:bidi="ar-SA"/>
    </w:rPr>
  </w:style>
  <w:style w:type="paragraph" w:styleId="NormalWeb">
    <w:name w:val="Normal (Web)"/>
    <w:basedOn w:val="Normal"/>
    <w:qFormat/>
    <w:pPr>
      <w:spacing w:before="280" w:after="280"/>
    </w:pPr>
    <w:rPr>
      <w:rFonts w:ascii="Times New Roman" w:eastAsia="Times New Roman" w:hAnsi="Times New Roman" w:cs="Times New Roman"/>
      <w:szCs w:val="24"/>
    </w:rPr>
  </w:style>
  <w:style w:type="paragraph" w:styleId="Textodebalo">
    <w:name w:val="Balloon Text"/>
    <w:basedOn w:val="Normal"/>
    <w:qFormat/>
    <w:pPr>
      <w:spacing w:after="0"/>
    </w:pPr>
    <w:rPr>
      <w:rFonts w:ascii="Tahoma" w:hAnsi="Tahoma" w:cs="Tahoma"/>
      <w:sz w:val="16"/>
      <w:szCs w:val="16"/>
    </w:rPr>
  </w:style>
  <w:style w:type="paragraph" w:styleId="Subttulo">
    <w:name w:val="Subtitle"/>
    <w:basedOn w:val="Normal"/>
    <w:next w:val="Normal1"/>
    <w:qFormat/>
    <w:pPr>
      <w:keepNext/>
      <w:keepLines/>
      <w:widowControl w:val="0"/>
      <w:spacing w:before="360" w:after="80"/>
      <w:jc w:val="left"/>
    </w:pPr>
    <w:rPr>
      <w:rFonts w:ascii="Georgia" w:eastAsia="Georgia" w:hAnsi="Georgia" w:cs="Georgia"/>
      <w:i/>
      <w:color w:val="666666"/>
      <w:kern w:val="2"/>
      <w:sz w:val="48"/>
      <w:szCs w:val="48"/>
      <w:lang w:eastAsia="zh-CN" w:bidi="hi-IN"/>
    </w:rPr>
  </w:style>
  <w:style w:type="paragraph" w:customStyle="1" w:styleId="Normal1">
    <w:name w:val="Normal1"/>
    <w:qFormat/>
    <w:pPr>
      <w:overflowPunct w:val="0"/>
    </w:pPr>
    <w:rPr>
      <w:rFonts w:asciiTheme="minorHAnsi" w:eastAsiaTheme="minorHAnsi" w:hAnsiTheme="minorHAnsi" w:cs="Calibri"/>
      <w:kern w:val="0"/>
      <w:sz w:val="22"/>
      <w:szCs w:val="22"/>
      <w:lang w:eastAsia="pt-BR" w:bidi="ar-SA"/>
    </w:rPr>
  </w:style>
  <w:style w:type="paragraph" w:customStyle="1" w:styleId="Contedodalista">
    <w:name w:val="Conteúdo da lista"/>
    <w:basedOn w:val="Normal"/>
    <w:qFormat/>
    <w:pPr>
      <w:ind w:left="567"/>
    </w:pPr>
  </w:style>
  <w:style w:type="table" w:styleId="Tabelacomgrade">
    <w:name w:val="Table Grid"/>
    <w:basedOn w:val="Tabelanormal"/>
    <w:uiPriority w:val="39"/>
    <w:rsid w:val="008B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22C0C-EF9B-481C-AA47-6C317040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3323</Words>
  <Characters>17945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14207/2022</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14207/2022</dc:title>
  <dc:subject/>
  <dc:creator>Marlon Fernandes da Rocha</dc:creator>
  <dc:description/>
  <cp:lastModifiedBy>Osório Júnior Tardin</cp:lastModifiedBy>
  <cp:revision>5</cp:revision>
  <cp:lastPrinted>2024-01-08T17:13:00Z</cp:lastPrinted>
  <dcterms:created xsi:type="dcterms:W3CDTF">2025-01-21T12:18:00Z</dcterms:created>
  <dcterms:modified xsi:type="dcterms:W3CDTF">2025-01-21T13:34:00Z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5c88f678-0b6e-4995-8ab3-bcc8062be905_ActionId">
    <vt:lpwstr>6a59bb03-2b78-4537-9bf6-d43756334a17</vt:lpwstr>
  </property>
  <property fmtid="{D5CDD505-2E9C-101B-9397-08002B2CF9AE}" pid="7" name="MSIP_Label_5c88f678-0b6e-4995-8ab3-bcc8062be905_ContentBits">
    <vt:lpwstr>0</vt:lpwstr>
  </property>
  <property fmtid="{D5CDD505-2E9C-101B-9397-08002B2CF9AE}" pid="8" name="MSIP_Label_5c88f678-0b6e-4995-8ab3-bcc8062be905_Enabled">
    <vt:lpwstr>true</vt:lpwstr>
  </property>
  <property fmtid="{D5CDD505-2E9C-101B-9397-08002B2CF9AE}" pid="9" name="MSIP_Label_5c88f678-0b6e-4995-8ab3-bcc8062be905_Method">
    <vt:lpwstr>Standard</vt:lpwstr>
  </property>
  <property fmtid="{D5CDD505-2E9C-101B-9397-08002B2CF9AE}" pid="10" name="MSIP_Label_5c88f678-0b6e-4995-8ab3-bcc8062be905_Name">
    <vt:lpwstr>Ostensivo</vt:lpwstr>
  </property>
  <property fmtid="{D5CDD505-2E9C-101B-9397-08002B2CF9AE}" pid="11" name="MSIP_Label_5c88f678-0b6e-4995-8ab3-bcc8062be905_SetDate">
    <vt:lpwstr>2022-08-29T14:33:14Z</vt:lpwstr>
  </property>
  <property fmtid="{D5CDD505-2E9C-101B-9397-08002B2CF9AE}" pid="12" name="MSIP_Label_5c88f678-0b6e-4995-8ab3-bcc8062be905_SiteId">
    <vt:lpwstr>d0c698d4-e4ea-4ee9-a79d-f2d7a78399c8</vt:lpwstr>
  </property>
  <property fmtid="{D5CDD505-2E9C-101B-9397-08002B2CF9AE}" pid="13" name="ScaleCrop">
    <vt:bool>false</vt:bool>
  </property>
  <property fmtid="{D5CDD505-2E9C-101B-9397-08002B2CF9AE}" pid="14" name="ShareDoc">
    <vt:bool>false</vt:bool>
  </property>
</Properties>
</file>