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118D6D" w14:textId="77777777" w:rsidR="00337559" w:rsidRDefault="00000000">
      <w:pPr>
        <w:spacing w:after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>ESTUDO TÉCNICO PRELIMINAR</w:t>
      </w:r>
    </w:p>
    <w:p w14:paraId="366B6CB5" w14:textId="77777777" w:rsidR="00337559" w:rsidRDefault="00337559">
      <w:pPr>
        <w:pStyle w:val="PargrafodaLista1"/>
        <w:overflowPunct w:val="0"/>
        <w:spacing w:after="0" w:line="240" w:lineRule="auto"/>
        <w:ind w:left="0" w:firstLine="1140"/>
        <w:jc w:val="both"/>
        <w:rPr>
          <w:sz w:val="24"/>
          <w:szCs w:val="24"/>
        </w:rPr>
      </w:pPr>
    </w:p>
    <w:p w14:paraId="52363AFD" w14:textId="6A095226" w:rsidR="00337559" w:rsidRDefault="00000000">
      <w:pPr>
        <w:pStyle w:val="PargrafodaLista1"/>
        <w:overflowPunct w:val="0"/>
        <w:spacing w:after="0" w:line="240" w:lineRule="auto"/>
        <w:ind w:leftChars="-181" w:left="-398" w:firstLine="11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O presente documento visa analisar a viabilidade da presente contratação, bem como compilar as demandas e os elementos essenciais </w:t>
      </w:r>
      <w:r>
        <w:rPr>
          <w:rFonts w:cs="Times New Roman"/>
          <w:bCs/>
          <w:sz w:val="24"/>
          <w:szCs w:val="24"/>
        </w:rPr>
        <w:t xml:space="preserve">que servirão para compor </w:t>
      </w:r>
      <w:r w:rsidR="00A870EE">
        <w:rPr>
          <w:rFonts w:cs="Times New Roman"/>
          <w:bCs/>
          <w:sz w:val="24"/>
          <w:szCs w:val="24"/>
        </w:rPr>
        <w:t xml:space="preserve">o </w:t>
      </w:r>
      <w:r w:rsidR="00A870EE">
        <w:rPr>
          <w:bCs/>
          <w:sz w:val="24"/>
          <w:szCs w:val="24"/>
        </w:rPr>
        <w:t>Termo</w:t>
      </w:r>
      <w:r>
        <w:rPr>
          <w:bCs/>
          <w:sz w:val="24"/>
          <w:szCs w:val="24"/>
        </w:rPr>
        <w:t xml:space="preserve"> de Referência ou projeto Básico, de forma a melhor atender às necessidades da Administração.</w:t>
      </w:r>
    </w:p>
    <w:p w14:paraId="0581D095" w14:textId="77777777" w:rsidR="00337559" w:rsidRDefault="00000000">
      <w:pPr>
        <w:overflowPunct w:val="0"/>
        <w:spacing w:after="0" w:line="276" w:lineRule="auto"/>
        <w:ind w:firstLine="708"/>
        <w:jc w:val="both"/>
        <w:rPr>
          <w:b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 xml:space="preserve"> </w:t>
      </w:r>
    </w:p>
    <w:tbl>
      <w:tblPr>
        <w:tblW w:w="9652" w:type="dxa"/>
        <w:tblInd w:w="-267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798"/>
        <w:gridCol w:w="6846"/>
        <w:gridCol w:w="8"/>
      </w:tblGrid>
      <w:tr w:rsidR="00337559" w14:paraId="04D9962C" w14:textId="77777777" w:rsidTr="002E44F3">
        <w:trPr>
          <w:gridAfter w:val="1"/>
          <w:wAfter w:w="8" w:type="dxa"/>
        </w:trPr>
        <w:tc>
          <w:tcPr>
            <w:tcW w:w="96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602BA158" w14:textId="77777777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DO PROCESSO:</w:t>
            </w:r>
          </w:p>
        </w:tc>
      </w:tr>
      <w:tr w:rsidR="00337559" w14:paraId="5477CF36" w14:textId="77777777" w:rsidTr="00523406">
        <w:trPr>
          <w:gridAfter w:val="1"/>
          <w:wAfter w:w="8" w:type="dxa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A62CA5C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26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Nº do Processo: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FA03FD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i/>
                <w:iCs/>
                <w:color w:val="FF0000"/>
                <w:sz w:val="24"/>
                <w:szCs w:val="24"/>
              </w:rPr>
              <w:t>xxxxx</w:t>
            </w:r>
            <w:proofErr w:type="spellEnd"/>
            <w:r>
              <w:rPr>
                <w:bCs/>
                <w:i/>
                <w:iCs/>
                <w:color w:val="FF0000"/>
                <w:sz w:val="24"/>
                <w:szCs w:val="24"/>
              </w:rPr>
              <w:t>/20xx</w:t>
            </w:r>
          </w:p>
        </w:tc>
      </w:tr>
      <w:tr w:rsidR="00337559" w14:paraId="6FC2421F" w14:textId="77777777" w:rsidTr="00523406">
        <w:trPr>
          <w:gridAfter w:val="1"/>
          <w:wAfter w:w="8" w:type="dxa"/>
        </w:trPr>
        <w:tc>
          <w:tcPr>
            <w:tcW w:w="2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3551D57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Estudo Preliminar nº:</w:t>
            </w:r>
          </w:p>
        </w:tc>
        <w:tc>
          <w:tcPr>
            <w:tcW w:w="6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535A76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bCs/>
                <w:i/>
                <w:iCs/>
                <w:color w:val="FF0000"/>
                <w:sz w:val="24"/>
                <w:szCs w:val="24"/>
              </w:rPr>
              <w:t>xxxxx</w:t>
            </w:r>
            <w:proofErr w:type="spellEnd"/>
            <w:r>
              <w:rPr>
                <w:bCs/>
                <w:i/>
                <w:iCs/>
                <w:color w:val="FF0000"/>
                <w:sz w:val="24"/>
                <w:szCs w:val="24"/>
              </w:rPr>
              <w:t>/20xx</w:t>
            </w:r>
          </w:p>
        </w:tc>
      </w:tr>
      <w:tr w:rsidR="00337559" w14:paraId="688AAD14" w14:textId="77777777" w:rsidTr="00523406">
        <w:trPr>
          <w:gridAfter w:val="1"/>
          <w:wAfter w:w="8" w:type="dxa"/>
        </w:trPr>
        <w:tc>
          <w:tcPr>
            <w:tcW w:w="279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0A6F96A0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Secretaria:</w:t>
            </w:r>
          </w:p>
        </w:tc>
        <w:tc>
          <w:tcPr>
            <w:tcW w:w="6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F2393C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 xml:space="preserve">Secretaria de </w:t>
            </w:r>
            <w:proofErr w:type="gramStart"/>
            <w:r>
              <w:rPr>
                <w:bCs/>
                <w:i/>
                <w:iCs/>
                <w:color w:val="FF0000"/>
                <w:sz w:val="24"/>
                <w:szCs w:val="24"/>
              </w:rPr>
              <w:t>.....</w:t>
            </w:r>
            <w:proofErr w:type="gramEnd"/>
          </w:p>
        </w:tc>
      </w:tr>
      <w:tr w:rsidR="00337559" w14:paraId="412DFA95" w14:textId="77777777" w:rsidTr="00523406">
        <w:trPr>
          <w:gridAfter w:val="1"/>
          <w:wAfter w:w="8" w:type="dxa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2B1EC2E4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7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Setor / Órgão: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276A83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Cs/>
                <w:i/>
                <w:iCs/>
                <w:color w:val="FF0000"/>
                <w:sz w:val="24"/>
                <w:szCs w:val="24"/>
              </w:rPr>
              <w:t>Subsecretaria de</w:t>
            </w:r>
            <w:proofErr w:type="gramStart"/>
            <w:r>
              <w:rPr>
                <w:bCs/>
                <w:i/>
                <w:iCs/>
                <w:color w:val="FF0000"/>
                <w:sz w:val="24"/>
                <w:szCs w:val="24"/>
              </w:rPr>
              <w:t>.....</w:t>
            </w:r>
            <w:proofErr w:type="gramEnd"/>
            <w:r>
              <w:rPr>
                <w:bCs/>
                <w:i/>
                <w:iCs/>
                <w:color w:val="FF0000"/>
                <w:sz w:val="24"/>
                <w:szCs w:val="24"/>
              </w:rPr>
              <w:t xml:space="preserve"> / setor de....</w:t>
            </w:r>
          </w:p>
        </w:tc>
      </w:tr>
      <w:tr w:rsidR="00337559" w14:paraId="6AA26D65" w14:textId="77777777" w:rsidTr="00523406">
        <w:trPr>
          <w:gridAfter w:val="1"/>
          <w:wAfter w:w="8" w:type="dxa"/>
        </w:trPr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1BF2FB8D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73"/>
              <w:rPr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Objeto: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A90665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FF0000"/>
                <w:sz w:val="24"/>
                <w:szCs w:val="24"/>
              </w:rPr>
              <w:t>Exemplo 1</w:t>
            </w:r>
            <w:r>
              <w:rPr>
                <w:bCs/>
                <w:i/>
                <w:iCs/>
                <w:color w:val="FF0000"/>
                <w:sz w:val="24"/>
                <w:szCs w:val="24"/>
              </w:rPr>
              <w:t xml:space="preserve">: Trata-se de estudos preliminares referentes à contratação/aquisição </w:t>
            </w:r>
            <w:proofErr w:type="gramStart"/>
            <w:r>
              <w:rPr>
                <w:bCs/>
                <w:i/>
                <w:iCs/>
                <w:color w:val="FF0000"/>
                <w:sz w:val="24"/>
                <w:szCs w:val="24"/>
              </w:rPr>
              <w:t>de  [</w:t>
            </w:r>
            <w:proofErr w:type="gramEnd"/>
            <w:r>
              <w:rPr>
                <w:bCs/>
                <w:i/>
                <w:iCs/>
                <w:color w:val="FF0000"/>
                <w:sz w:val="24"/>
                <w:szCs w:val="24"/>
              </w:rPr>
              <w:t>Definir Serviço ou aquisição].</w:t>
            </w:r>
          </w:p>
          <w:p w14:paraId="1667370C" w14:textId="77777777" w:rsidR="00337559" w:rsidRDefault="00337559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6"/>
                <w:szCs w:val="6"/>
              </w:rPr>
            </w:pPr>
          </w:p>
          <w:p w14:paraId="10B77F7C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iCs/>
                <w:color w:val="FF0000"/>
                <w:sz w:val="24"/>
                <w:szCs w:val="24"/>
              </w:rPr>
              <w:t>Exemplo 2</w:t>
            </w:r>
            <w:r>
              <w:rPr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proofErr w:type="gramStart"/>
            <w:r>
              <w:rPr>
                <w:bCs/>
                <w:i/>
                <w:iCs/>
                <w:color w:val="FF0000"/>
                <w:sz w:val="24"/>
                <w:szCs w:val="24"/>
              </w:rPr>
              <w:t>Os estudos preliminares aqui resumidos tem</w:t>
            </w:r>
            <w:proofErr w:type="gramEnd"/>
            <w:r>
              <w:rPr>
                <w:bCs/>
                <w:i/>
                <w:iCs/>
                <w:color w:val="FF0000"/>
                <w:sz w:val="24"/>
                <w:szCs w:val="24"/>
              </w:rPr>
              <w:t xml:space="preserve"> por objeto o subsídio básico para a elaboração de Termo de Referência (TR) para</w:t>
            </w:r>
          </w:p>
        </w:tc>
      </w:tr>
      <w:tr w:rsidR="00337559" w14:paraId="093FDA71" w14:textId="77777777" w:rsidTr="00523406">
        <w:trPr>
          <w:gridAfter w:val="1"/>
          <w:wAfter w:w="8" w:type="dxa"/>
        </w:trPr>
        <w:tc>
          <w:tcPr>
            <w:tcW w:w="27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vAlign w:val="center"/>
          </w:tcPr>
          <w:p w14:paraId="744BA21E" w14:textId="77777777" w:rsidR="00337559" w:rsidRDefault="00000000" w:rsidP="00523406">
            <w:pPr>
              <w:pStyle w:val="PargrafodaLista1"/>
              <w:overflowPunct w:val="0"/>
              <w:spacing w:after="0" w:line="240" w:lineRule="auto"/>
              <w:ind w:left="0" w:right="73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Equipe de Planejamento:</w:t>
            </w: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973E5B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Gestor</w:t>
            </w:r>
            <w:r>
              <w:rPr>
                <w:bCs/>
                <w:color w:val="FF0000"/>
                <w:sz w:val="24"/>
                <w:szCs w:val="24"/>
              </w:rPr>
              <w:t xml:space="preserve">: &lt;nome -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matr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>.&gt;</w:t>
            </w:r>
          </w:p>
        </w:tc>
      </w:tr>
      <w:tr w:rsidR="00337559" w14:paraId="3D49CCAD" w14:textId="77777777" w:rsidTr="002E44F3">
        <w:trPr>
          <w:gridAfter w:val="1"/>
          <w:wAfter w:w="8" w:type="dxa"/>
        </w:trPr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71ABC90F" w14:textId="77777777" w:rsidR="00337559" w:rsidRDefault="00337559">
            <w:pPr>
              <w:pStyle w:val="PargrafodaLista1"/>
              <w:overflowPunct w:val="0"/>
              <w:spacing w:after="0" w:line="240" w:lineRule="auto"/>
              <w:ind w:left="0" w:right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4D4480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Apoio Técnico</w:t>
            </w:r>
            <w:r>
              <w:rPr>
                <w:bCs/>
                <w:color w:val="FF0000"/>
                <w:sz w:val="24"/>
                <w:szCs w:val="24"/>
              </w:rPr>
              <w:t xml:space="preserve">: &lt;nome - </w:t>
            </w:r>
            <w:proofErr w:type="spellStart"/>
            <w:r>
              <w:rPr>
                <w:bCs/>
                <w:color w:val="FF0000"/>
                <w:sz w:val="24"/>
                <w:szCs w:val="24"/>
              </w:rPr>
              <w:t>matr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>.&gt;</w:t>
            </w:r>
          </w:p>
        </w:tc>
      </w:tr>
      <w:tr w:rsidR="00337559" w14:paraId="42732D81" w14:textId="77777777" w:rsidTr="002E44F3">
        <w:trPr>
          <w:gridAfter w:val="1"/>
          <w:wAfter w:w="8" w:type="dxa"/>
        </w:trPr>
        <w:tc>
          <w:tcPr>
            <w:tcW w:w="279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</w:tcPr>
          <w:p w14:paraId="533DCB15" w14:textId="77777777" w:rsidR="00337559" w:rsidRDefault="00337559">
            <w:pPr>
              <w:pStyle w:val="PargrafodaLista1"/>
              <w:overflowPunct w:val="0"/>
              <w:spacing w:after="0" w:line="240" w:lineRule="auto"/>
              <w:ind w:left="0" w:right="7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A4D45A" w14:textId="77777777" w:rsidR="00337559" w:rsidRDefault="00000000" w:rsidP="002E44F3">
            <w:pPr>
              <w:pStyle w:val="PargrafodaLista1"/>
              <w:overflowPunct w:val="0"/>
              <w:spacing w:after="0" w:line="240" w:lineRule="auto"/>
              <w:ind w:left="0" w:right="28"/>
              <w:jc w:val="both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De acordo</w:t>
            </w:r>
            <w:r>
              <w:rPr>
                <w:bCs/>
                <w:color w:val="FF0000"/>
                <w:sz w:val="24"/>
                <w:szCs w:val="24"/>
              </w:rPr>
              <w:t xml:space="preserve">: &lt;nome do secretário(a) - </w:t>
            </w:r>
            <w:proofErr w:type="spellStart"/>
            <w:proofErr w:type="gramStart"/>
            <w:r>
              <w:rPr>
                <w:bCs/>
                <w:color w:val="FF0000"/>
                <w:sz w:val="24"/>
                <w:szCs w:val="24"/>
              </w:rPr>
              <w:t>matr</w:t>
            </w:r>
            <w:proofErr w:type="spellEnd"/>
            <w:r>
              <w:rPr>
                <w:bCs/>
                <w:color w:val="FF0000"/>
                <w:sz w:val="24"/>
                <w:szCs w:val="24"/>
              </w:rPr>
              <w:t>.:&gt;</w:t>
            </w:r>
            <w:proofErr w:type="gramEnd"/>
          </w:p>
        </w:tc>
      </w:tr>
      <w:tr w:rsidR="00337559" w:rsidRPr="00A870EE" w14:paraId="0DEBBE6B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2262F28" w14:textId="2ECAECA3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INTRODUÇÃO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227AE75F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F4BAC9" w14:textId="77777777" w:rsidR="00337559" w:rsidRDefault="00337559" w:rsidP="00F5490B">
            <w:pPr>
              <w:pStyle w:val="Standard"/>
              <w:ind w:left="3540" w:right="189"/>
              <w:jc w:val="both"/>
              <w:rPr>
                <w:sz w:val="4"/>
                <w:szCs w:val="4"/>
              </w:rPr>
            </w:pPr>
          </w:p>
          <w:p w14:paraId="72AE6611" w14:textId="77777777" w:rsidR="00337559" w:rsidRDefault="00000000" w:rsidP="00F5490B">
            <w:pPr>
              <w:pStyle w:val="Corpodetexto"/>
              <w:spacing w:after="0" w:line="240" w:lineRule="auto"/>
              <w:ind w:left="100" w:right="119"/>
              <w:jc w:val="both"/>
            </w:pPr>
            <w:r>
              <w:t>O</w:t>
            </w:r>
            <w:r>
              <w:rPr>
                <w:spacing w:val="1"/>
              </w:rPr>
              <w:t xml:space="preserve"> </w:t>
            </w:r>
            <w:r>
              <w:t>presente</w:t>
            </w:r>
            <w:r>
              <w:rPr>
                <w:spacing w:val="1"/>
              </w:rPr>
              <w:t xml:space="preserve"> </w:t>
            </w:r>
            <w:r>
              <w:t>documento</w:t>
            </w:r>
            <w:r>
              <w:rPr>
                <w:spacing w:val="1"/>
              </w:rPr>
              <w:t xml:space="preserve"> </w:t>
            </w:r>
            <w:r>
              <w:t>caracteriza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primeira</w:t>
            </w:r>
            <w:r>
              <w:rPr>
                <w:spacing w:val="1"/>
              </w:rPr>
              <w:t xml:space="preserve"> </w:t>
            </w:r>
            <w:r>
              <w:t>etapa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fase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planejamento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apresenta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os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devidos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estudos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para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a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contratação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solução</w:t>
            </w:r>
            <w:r>
              <w:rPr>
                <w:spacing w:val="-16"/>
              </w:rPr>
              <w:t xml:space="preserve"> </w:t>
            </w:r>
            <w:r>
              <w:t>que</w:t>
            </w:r>
            <w:r>
              <w:rPr>
                <w:spacing w:val="-13"/>
              </w:rPr>
              <w:t xml:space="preserve"> </w:t>
            </w:r>
            <w:r>
              <w:t>atenderá</w:t>
            </w:r>
            <w:r>
              <w:rPr>
                <w:spacing w:val="-14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necessidade</w:t>
            </w:r>
            <w:r>
              <w:rPr>
                <w:spacing w:val="-52"/>
              </w:rPr>
              <w:t xml:space="preserve"> </w:t>
            </w:r>
            <w:r>
              <w:t>abaixo</w:t>
            </w:r>
            <w:r>
              <w:rPr>
                <w:spacing w:val="-3"/>
              </w:rPr>
              <w:t xml:space="preserve"> </w:t>
            </w:r>
            <w:r>
              <w:t>especificada.</w:t>
            </w:r>
          </w:p>
          <w:p w14:paraId="278E8B18" w14:textId="77777777" w:rsidR="00337559" w:rsidRDefault="00000000" w:rsidP="00F5490B">
            <w:pPr>
              <w:pStyle w:val="Corpodetexto"/>
              <w:spacing w:after="0" w:line="240" w:lineRule="auto"/>
              <w:ind w:left="100" w:right="115"/>
              <w:jc w:val="both"/>
            </w:pPr>
            <w:r>
              <w:t>O objetivo principal é estudar detalhadamente a necessidade e identificar no mercado</w:t>
            </w:r>
            <w:r>
              <w:rPr>
                <w:spacing w:val="1"/>
              </w:rPr>
              <w:t xml:space="preserve"> </w:t>
            </w:r>
            <w:r>
              <w:t>a melhor solução para supri-la, em observância às normas vigentes e aos princípios que</w:t>
            </w:r>
            <w:r>
              <w:rPr>
                <w:spacing w:val="-53"/>
              </w:rPr>
              <w:t xml:space="preserve"> </w:t>
            </w:r>
            <w:r>
              <w:t>regem</w:t>
            </w:r>
            <w:r>
              <w:rPr>
                <w:spacing w:val="-2"/>
              </w:rPr>
              <w:t xml:space="preserve"> </w:t>
            </w:r>
            <w:r>
              <w:t>a Administração</w:t>
            </w:r>
            <w:r>
              <w:rPr>
                <w:spacing w:val="-1"/>
              </w:rPr>
              <w:t xml:space="preserve"> </w:t>
            </w:r>
            <w:r>
              <w:t>Pública.</w:t>
            </w:r>
          </w:p>
        </w:tc>
      </w:tr>
      <w:tr w:rsidR="00337559" w14:paraId="338A42DB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6CBD4198" w14:textId="39E4E250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NECESSIDADE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300B29C4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6FEB287" w14:textId="77777777" w:rsidR="00337559" w:rsidRDefault="00000000" w:rsidP="00A870EE">
            <w:pPr>
              <w:pStyle w:val="Corpodetexto"/>
              <w:spacing w:after="0" w:line="240" w:lineRule="auto"/>
              <w:ind w:left="100" w:right="119"/>
              <w:jc w:val="both"/>
            </w:pPr>
            <w:r>
              <w:rPr>
                <w:b/>
              </w:rPr>
              <w:t xml:space="preserve">Fundamentação: </w:t>
            </w:r>
            <w:r>
              <w:t>Descrição da necessidade da contratação, considerado o problema a</w:t>
            </w:r>
            <w:r>
              <w:rPr>
                <w:spacing w:val="1"/>
              </w:rPr>
              <w:t xml:space="preserve"> </w:t>
            </w:r>
            <w:r>
              <w:t>ser resolvido sob a perspectiva do interesse público. (inciso I do § 1° do art. 18 da Lei</w:t>
            </w:r>
            <w:r>
              <w:rPr>
                <w:spacing w:val="1"/>
              </w:rPr>
              <w:t xml:space="preserve"> </w:t>
            </w:r>
            <w:r>
              <w:t>14.133/2021)</w:t>
            </w:r>
          </w:p>
          <w:p w14:paraId="7413A0C2" w14:textId="77777777" w:rsidR="00337559" w:rsidRDefault="00000000" w:rsidP="00A870EE">
            <w:pPr>
              <w:pStyle w:val="Corpodetexto"/>
              <w:spacing w:after="0" w:line="240" w:lineRule="auto"/>
              <w:ind w:left="100" w:right="117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Detalhar aqui a necessidade que foi identificada 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que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originou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demanda de contratação. Quanto mais detalhes acerca da necessidade, melhor para 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identificação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requisitos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futura contratação.</w:t>
            </w:r>
          </w:p>
        </w:tc>
      </w:tr>
      <w:tr w:rsidR="00337559" w14:paraId="6AEDE0DE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46209481" w14:textId="1CCADA47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REQUISITOS DA CONTRATAÇÃO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7527A1E9" w14:textId="77777777" w:rsidTr="002E44F3">
        <w:trPr>
          <w:trHeight w:val="1009"/>
        </w:trPr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AC8E3A" w14:textId="77777777" w:rsidR="00337559" w:rsidRDefault="00000000" w:rsidP="00A870EE">
            <w:pPr>
              <w:pStyle w:val="Corpodetexto"/>
              <w:spacing w:after="0" w:line="240" w:lineRule="auto"/>
              <w:ind w:left="102" w:right="113"/>
              <w:jc w:val="both"/>
            </w:pPr>
            <w:r>
              <w:rPr>
                <w:b/>
              </w:rPr>
              <w:t>Fundamentação:</w:t>
            </w:r>
            <w:r>
              <w:rPr>
                <w:b/>
                <w:spacing w:val="1"/>
              </w:rPr>
              <w:t xml:space="preserve"> </w:t>
            </w:r>
            <w:r>
              <w:t>Descrição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requisitos</w:t>
            </w:r>
            <w:r>
              <w:rPr>
                <w:spacing w:val="1"/>
              </w:rPr>
              <w:t xml:space="preserve"> </w:t>
            </w:r>
            <w:r>
              <w:t>necessários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suficientes</w:t>
            </w:r>
            <w:r>
              <w:rPr>
                <w:spacing w:val="1"/>
              </w:rPr>
              <w:t xml:space="preserve"> </w:t>
            </w:r>
            <w:r>
              <w:t>à</w:t>
            </w:r>
            <w:r>
              <w:rPr>
                <w:spacing w:val="1"/>
              </w:rPr>
              <w:t xml:space="preserve"> </w:t>
            </w:r>
            <w:r>
              <w:t>escolha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solução.</w:t>
            </w:r>
            <w:r>
              <w:rPr>
                <w:spacing w:val="-11"/>
              </w:rPr>
              <w:t xml:space="preserve"> </w:t>
            </w:r>
            <w:r>
              <w:t>(inciso</w:t>
            </w:r>
            <w:r>
              <w:rPr>
                <w:spacing w:val="-7"/>
              </w:rPr>
              <w:t xml:space="preserve"> </w:t>
            </w:r>
            <w:r>
              <w:t>III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§</w:t>
            </w:r>
            <w:r>
              <w:rPr>
                <w:spacing w:val="-10"/>
              </w:rPr>
              <w:t xml:space="preserve"> </w:t>
            </w:r>
            <w:r>
              <w:t>1°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art.</w:t>
            </w:r>
            <w:r>
              <w:rPr>
                <w:spacing w:val="-7"/>
              </w:rPr>
              <w:t xml:space="preserve"> </w:t>
            </w:r>
            <w:r>
              <w:t>18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Lei</w:t>
            </w:r>
            <w:r>
              <w:rPr>
                <w:spacing w:val="-10"/>
              </w:rPr>
              <w:t xml:space="preserve"> </w:t>
            </w:r>
            <w:r>
              <w:t>14.133/2021).</w:t>
            </w:r>
          </w:p>
          <w:p w14:paraId="3BD908DC" w14:textId="77777777" w:rsidR="00337559" w:rsidRDefault="00000000" w:rsidP="00A870EE">
            <w:pPr>
              <w:pStyle w:val="Corpodetexto"/>
              <w:spacing w:after="0" w:line="240" w:lineRule="auto"/>
              <w:ind w:left="102" w:right="118"/>
              <w:jc w:val="both"/>
            </w:pPr>
            <w:r>
              <w:rPr>
                <w:b/>
                <w:color w:val="FF0000"/>
              </w:rPr>
              <w:t>Comentários: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Descrever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requisitos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necessários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à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contratação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vistas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atendimento da necessidade especificada. Importante listar todos os requisitos que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sejam essenciais, abstendo-se de relacionar requisitos desnecessários e especificações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demasiadas,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para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não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frustrar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caráter competitivo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futura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licitação.</w:t>
            </w:r>
          </w:p>
          <w:p w14:paraId="1035A5D5" w14:textId="77777777" w:rsidR="00337559" w:rsidRDefault="00000000" w:rsidP="00A870EE">
            <w:pPr>
              <w:pStyle w:val="Corpodetexto"/>
              <w:spacing w:after="0" w:line="240" w:lineRule="auto"/>
              <w:ind w:left="102" w:right="119"/>
              <w:jc w:val="both"/>
            </w:pPr>
            <w:r>
              <w:rPr>
                <w:color w:val="FF0000"/>
              </w:rPr>
              <w:t>Destacar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aqui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práticas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sustentabilidade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sob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diferentes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dimensões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(ambiental,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social 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econômica,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por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exemplo).</w:t>
            </w:r>
          </w:p>
        </w:tc>
      </w:tr>
      <w:tr w:rsidR="00337559" w14:paraId="441274E1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6E120338" w14:textId="2D2486A6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DAS QUANTIDADES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3677F712" w14:textId="77777777" w:rsidTr="002E44F3">
        <w:trPr>
          <w:trHeight w:val="90"/>
        </w:trPr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1AA732" w14:textId="77777777" w:rsidR="00337559" w:rsidRDefault="00000000" w:rsidP="00A870EE">
            <w:pPr>
              <w:pStyle w:val="Corpodetexto"/>
              <w:spacing w:after="0" w:line="240" w:lineRule="auto"/>
              <w:ind w:left="102" w:right="119"/>
              <w:jc w:val="both"/>
            </w:pPr>
            <w:r>
              <w:rPr>
                <w:b/>
              </w:rPr>
              <w:t xml:space="preserve">Fundamentação: </w:t>
            </w:r>
            <w:r>
              <w:t>Estimativa das quantidades a serem contratadas, acompanhada das</w:t>
            </w:r>
            <w:r>
              <w:rPr>
                <w:spacing w:val="1"/>
              </w:rPr>
              <w:t xml:space="preserve"> </w:t>
            </w:r>
            <w:r>
              <w:t>memórias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cálculo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documentos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lhe</w:t>
            </w:r>
            <w:r>
              <w:rPr>
                <w:spacing w:val="1"/>
              </w:rPr>
              <w:t xml:space="preserve"> </w:t>
            </w:r>
            <w:r>
              <w:t>dão</w:t>
            </w:r>
            <w:r>
              <w:rPr>
                <w:spacing w:val="1"/>
              </w:rPr>
              <w:t xml:space="preserve"> </w:t>
            </w:r>
            <w:r>
              <w:t>suporte,</w:t>
            </w:r>
            <w:r>
              <w:rPr>
                <w:spacing w:val="1"/>
              </w:rPr>
              <w:t xml:space="preserve"> </w:t>
            </w:r>
            <w:r>
              <w:t>considerando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interdependência com outras contratações, de modo a possibilitar economia de escala</w:t>
            </w:r>
            <w:r>
              <w:rPr>
                <w:spacing w:val="1"/>
              </w:rPr>
              <w:t xml:space="preserve"> </w:t>
            </w:r>
            <w:r>
              <w:t>(inciso</w:t>
            </w:r>
            <w:r>
              <w:rPr>
                <w:spacing w:val="-3"/>
              </w:rPr>
              <w:t xml:space="preserve"> </w:t>
            </w:r>
            <w:r>
              <w:t>IV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§ 1°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</w:t>
            </w:r>
            <w:r>
              <w:rPr>
                <w:spacing w:val="1"/>
              </w:rPr>
              <w:t xml:space="preserve"> </w:t>
            </w:r>
            <w:r>
              <w:t>14.133/21).</w:t>
            </w:r>
          </w:p>
          <w:p w14:paraId="008CD946" w14:textId="77777777" w:rsidR="00337559" w:rsidRDefault="00000000" w:rsidP="00A870EE">
            <w:pPr>
              <w:pStyle w:val="Corpodetexto"/>
              <w:spacing w:after="0" w:line="240" w:lineRule="auto"/>
              <w:ind w:left="102" w:right="116"/>
              <w:jc w:val="both"/>
            </w:pPr>
            <w:r>
              <w:rPr>
                <w:b/>
                <w:color w:val="FF0000"/>
              </w:rPr>
              <w:t>Comentários:</w:t>
            </w:r>
            <w:r>
              <w:rPr>
                <w:b/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Apresentar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memórias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cálculo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que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justifiquem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quantidades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designadas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para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cada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item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solução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pretendida.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Essas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quantidades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devem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estimadas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função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consumo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anterior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(perfil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consumo)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ou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provável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utilização.</w:t>
            </w:r>
          </w:p>
        </w:tc>
      </w:tr>
      <w:tr w:rsidR="00337559" w14:paraId="5E0C5D32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</w:tcPr>
          <w:p w14:paraId="5C0F9D24" w14:textId="6D4E5243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LEVANTAMENTO DE MERCADO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4D645890" w14:textId="77777777" w:rsidTr="002E44F3">
        <w:trPr>
          <w:trHeight w:val="2627"/>
        </w:trPr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3FC55" w14:textId="77777777" w:rsidR="00337559" w:rsidRDefault="00000000" w:rsidP="00A870EE">
            <w:pPr>
              <w:pStyle w:val="Corpodetexto"/>
              <w:spacing w:after="0" w:line="240" w:lineRule="auto"/>
              <w:ind w:left="100" w:right="112"/>
              <w:jc w:val="both"/>
            </w:pPr>
            <w:r>
              <w:rPr>
                <w:b/>
              </w:rPr>
              <w:lastRenderedPageBreak/>
              <w:t xml:space="preserve">Fundamentação: </w:t>
            </w:r>
            <w:r>
              <w:t>Levantamento de mercado, que consiste na análise das alternativas</w:t>
            </w:r>
            <w:r>
              <w:rPr>
                <w:spacing w:val="1"/>
              </w:rPr>
              <w:t xml:space="preserve"> </w:t>
            </w:r>
            <w:r>
              <w:t>possíveis, e justificativa técnica e econômica da escolha do tipo de solução a contratar.</w:t>
            </w:r>
            <w:r>
              <w:rPr>
                <w:spacing w:val="1"/>
              </w:rPr>
              <w:t xml:space="preserve"> </w:t>
            </w:r>
            <w:r>
              <w:t>(inciso</w:t>
            </w:r>
            <w:r>
              <w:rPr>
                <w:spacing w:val="-3"/>
              </w:rPr>
              <w:t xml:space="preserve"> </w:t>
            </w:r>
            <w:r>
              <w:t>V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2"/>
              </w:rPr>
              <w:t xml:space="preserve"> </w:t>
            </w:r>
            <w:r>
              <w:t>1°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da Lei</w:t>
            </w:r>
            <w:r>
              <w:rPr>
                <w:spacing w:val="-1"/>
              </w:rPr>
              <w:t xml:space="preserve"> </w:t>
            </w:r>
            <w:r>
              <w:t>14.133/2021).</w:t>
            </w:r>
          </w:p>
          <w:p w14:paraId="37F434C7" w14:textId="77777777" w:rsidR="00337559" w:rsidRDefault="00000000" w:rsidP="00A870EE">
            <w:pPr>
              <w:pStyle w:val="Corpodetexto"/>
              <w:spacing w:after="0" w:line="240" w:lineRule="auto"/>
              <w:ind w:left="100" w:right="128"/>
              <w:jc w:val="both"/>
            </w:pPr>
            <w:r>
              <w:t>Levantamento de</w:t>
            </w:r>
            <w:r>
              <w:rPr>
                <w:spacing w:val="1"/>
              </w:rPr>
              <w:t xml:space="preserve"> </w:t>
            </w:r>
            <w:r>
              <w:t>mercado,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consiste</w:t>
            </w:r>
            <w:r>
              <w:rPr>
                <w:spacing w:val="1"/>
              </w:rPr>
              <w:t xml:space="preserve"> </w:t>
            </w:r>
            <w:r>
              <w:t>na</w:t>
            </w:r>
            <w:r>
              <w:rPr>
                <w:spacing w:val="1"/>
              </w:rPr>
              <w:t xml:space="preserve"> </w:t>
            </w:r>
            <w:r>
              <w:t>prospecção e</w:t>
            </w:r>
            <w:r>
              <w:rPr>
                <w:spacing w:val="1"/>
              </w:rPr>
              <w:t xml:space="preserve"> </w:t>
            </w:r>
            <w:r>
              <w:t>análise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alternativas</w:t>
            </w:r>
            <w:r>
              <w:rPr>
                <w:spacing w:val="1"/>
              </w:rPr>
              <w:t xml:space="preserve"> </w:t>
            </w:r>
            <w:r>
              <w:t>possíveis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soluções,</w:t>
            </w:r>
            <w:r>
              <w:rPr>
                <w:spacing w:val="-2"/>
              </w:rPr>
              <w:t xml:space="preserve"> </w:t>
            </w:r>
            <w:r>
              <w:t>podendo,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outras</w:t>
            </w:r>
            <w:r>
              <w:rPr>
                <w:spacing w:val="-1"/>
              </w:rPr>
              <w:t xml:space="preserve"> </w:t>
            </w:r>
            <w:r>
              <w:t>opções:</w:t>
            </w:r>
            <w:r>
              <w:rPr>
                <w:spacing w:val="-2"/>
              </w:rPr>
              <w:t xml:space="preserve"> </w:t>
            </w:r>
          </w:p>
          <w:p w14:paraId="2E997F59" w14:textId="77777777" w:rsidR="00337559" w:rsidRDefault="00000000" w:rsidP="00A870EE">
            <w:pPr>
              <w:pStyle w:val="PargrafodaLista1"/>
              <w:numPr>
                <w:ilvl w:val="1"/>
                <w:numId w:val="2"/>
              </w:numPr>
              <w:tabs>
                <w:tab w:val="left" w:pos="931"/>
              </w:tabs>
              <w:spacing w:after="0" w:line="240" w:lineRule="auto"/>
              <w:ind w:right="116" w:firstLine="0"/>
              <w:jc w:val="both"/>
              <w:rPr>
                <w:sz w:val="24"/>
              </w:rPr>
            </w:pPr>
            <w:r>
              <w:rPr>
                <w:sz w:val="24"/>
              </w:rPr>
              <w:t>ser consideradas contratações similares feitas por outros órgãos e entidades,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 objetivo de identificar a existência de novas metodologias, tecnologias 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inovações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que melhor atendam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às necessidades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administração; e</w:t>
            </w:r>
          </w:p>
          <w:p w14:paraId="51B756FE" w14:textId="77777777" w:rsidR="00337559" w:rsidRDefault="00000000" w:rsidP="00A870EE">
            <w:pPr>
              <w:pStyle w:val="PargrafodaLista1"/>
              <w:numPr>
                <w:ilvl w:val="1"/>
                <w:numId w:val="2"/>
              </w:numPr>
              <w:tabs>
                <w:tab w:val="left" w:pos="1021"/>
              </w:tabs>
              <w:spacing w:after="0" w:line="240" w:lineRule="auto"/>
              <w:ind w:right="115" w:firstLine="0"/>
              <w:jc w:val="both"/>
              <w:rPr>
                <w:sz w:val="24"/>
              </w:rPr>
            </w:pP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consulta,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audiência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pública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diálogo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transparente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potenciais contratadas, 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coleta de contribuições.</w:t>
            </w:r>
          </w:p>
          <w:p w14:paraId="01912A11" w14:textId="77777777" w:rsidR="00337559" w:rsidRDefault="00337559" w:rsidP="00A870EE">
            <w:pPr>
              <w:pStyle w:val="Corpodetexto"/>
              <w:spacing w:after="0" w:line="240" w:lineRule="auto"/>
            </w:pPr>
          </w:p>
          <w:p w14:paraId="39076ED8" w14:textId="77777777" w:rsidR="00337559" w:rsidRDefault="00000000" w:rsidP="00A870EE">
            <w:pPr>
              <w:pStyle w:val="Corpodetexto"/>
              <w:spacing w:after="0" w:line="240" w:lineRule="auto"/>
              <w:ind w:left="100" w:right="112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Pesquisar e indicar as diferentes soluções existentes no mercado e que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podem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atender</w:t>
            </w:r>
            <w:r>
              <w:rPr>
                <w:color w:val="FF0000"/>
                <w:spacing w:val="3"/>
              </w:rPr>
              <w:t xml:space="preserve"> </w:t>
            </w:r>
            <w:r>
              <w:rPr>
                <w:color w:val="FF0000"/>
              </w:rPr>
              <w:t>à necessidade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levantada.</w:t>
            </w:r>
          </w:p>
          <w:p w14:paraId="6D3435CD" w14:textId="77777777" w:rsidR="00337559" w:rsidRDefault="00000000" w:rsidP="00A870EE">
            <w:pPr>
              <w:pStyle w:val="Corpodetexto"/>
              <w:spacing w:after="0" w:line="240" w:lineRule="auto"/>
              <w:ind w:left="666" w:right="3239"/>
              <w:jc w:val="both"/>
            </w:pPr>
            <w:r>
              <w:rPr>
                <w:color w:val="FF0000"/>
              </w:rPr>
              <w:t>Solução 1 – Descrição completa e Preço Estimado</w:t>
            </w:r>
            <w:r>
              <w:rPr>
                <w:color w:val="FF0000"/>
                <w:spacing w:val="-53"/>
              </w:rPr>
              <w:t xml:space="preserve"> </w:t>
            </w:r>
            <w:r>
              <w:rPr>
                <w:color w:val="FF0000"/>
              </w:rPr>
              <w:t>Solução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2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–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Descrição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completa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Preço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Estimado</w:t>
            </w:r>
          </w:p>
          <w:p w14:paraId="0700DCE8" w14:textId="77777777" w:rsidR="00337559" w:rsidRDefault="00000000" w:rsidP="00A870EE">
            <w:pPr>
              <w:pStyle w:val="Corpodetexto"/>
              <w:spacing w:after="0" w:line="240" w:lineRule="auto"/>
              <w:ind w:left="100" w:right="113"/>
              <w:jc w:val="both"/>
            </w:pPr>
            <w:r>
              <w:rPr>
                <w:color w:val="FF0000"/>
              </w:rPr>
              <w:t>Fazer uma comparação entre as soluções encontradas no mercado para mostrar, 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forma objetiva, qual delas é a mais vantajosa para a Administração sob os aspectos 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conveniência, economicidade e eficiência. A comparação deve considerar os custos 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benefícios durante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o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ciclo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 vida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do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objeto (melhor</w:t>
            </w:r>
            <w:r>
              <w:rPr>
                <w:color w:val="FF0000"/>
                <w:spacing w:val="5"/>
              </w:rPr>
              <w:t xml:space="preserve"> </w:t>
            </w:r>
            <w:r>
              <w:rPr>
                <w:color w:val="FF0000"/>
              </w:rPr>
              <w:t>relação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custo-benefício).</w:t>
            </w:r>
          </w:p>
          <w:p w14:paraId="47276541" w14:textId="77777777" w:rsidR="00337559" w:rsidRDefault="00337559" w:rsidP="00A870EE">
            <w:pPr>
              <w:spacing w:after="0" w:line="240" w:lineRule="auto"/>
              <w:ind w:firstLine="708"/>
              <w:jc w:val="both"/>
            </w:pPr>
          </w:p>
        </w:tc>
      </w:tr>
      <w:tr w:rsidR="00337559" w14:paraId="1E70A177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2BE0273" w14:textId="70B6CAE0" w:rsidR="00337559" w:rsidRDefault="00000000" w:rsidP="002E44F3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ESTIMATIVA DO PREÇO DA CONTRATAÇÃO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7DB02563" w14:textId="77777777" w:rsidTr="002E44F3">
        <w:trPr>
          <w:trHeight w:val="1466"/>
        </w:trPr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1EF01BC" w14:textId="77777777" w:rsidR="00337559" w:rsidRDefault="00000000" w:rsidP="00A870EE">
            <w:pPr>
              <w:pStyle w:val="Corpodetexto"/>
              <w:spacing w:after="0" w:line="240" w:lineRule="auto"/>
              <w:ind w:left="102" w:right="117"/>
              <w:jc w:val="both"/>
            </w:pPr>
            <w:r>
              <w:rPr>
                <w:b/>
              </w:rPr>
              <w:t>Fundamentação:</w:t>
            </w:r>
            <w:r>
              <w:rPr>
                <w:b/>
                <w:spacing w:val="1"/>
              </w:rPr>
              <w:t xml:space="preserve"> </w:t>
            </w:r>
            <w:r>
              <w:t>Estimativa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1"/>
              </w:rPr>
              <w:t xml:space="preserve"> </w:t>
            </w:r>
            <w:r>
              <w:t>valor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contratação,</w:t>
            </w:r>
            <w:r>
              <w:rPr>
                <w:spacing w:val="1"/>
              </w:rPr>
              <w:t xml:space="preserve"> </w:t>
            </w:r>
            <w:r>
              <w:t>acompanhada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preços</w:t>
            </w:r>
            <w:r>
              <w:rPr>
                <w:spacing w:val="1"/>
              </w:rPr>
              <w:t xml:space="preserve"> </w:t>
            </w:r>
            <w:r>
              <w:t>unitários referenciais, das memórias de cálculo e dos documentos que lhe dão suporte,</w:t>
            </w:r>
            <w:r>
              <w:rPr>
                <w:spacing w:val="-52"/>
              </w:rPr>
              <w:t xml:space="preserve"> </w:t>
            </w:r>
            <w:r>
              <w:t>que</w:t>
            </w:r>
            <w:r>
              <w:rPr>
                <w:spacing w:val="-11"/>
              </w:rPr>
              <w:t xml:space="preserve"> </w:t>
            </w:r>
            <w:r>
              <w:t>poderão</w:t>
            </w:r>
            <w:r>
              <w:rPr>
                <w:spacing w:val="-9"/>
              </w:rPr>
              <w:t xml:space="preserve"> </w:t>
            </w:r>
            <w:r>
              <w:t>constar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anexo</w:t>
            </w:r>
            <w:r>
              <w:rPr>
                <w:spacing w:val="-8"/>
              </w:rPr>
              <w:t xml:space="preserve"> </w:t>
            </w:r>
            <w:r>
              <w:t>classificado,</w:t>
            </w:r>
            <w:r>
              <w:rPr>
                <w:spacing w:val="-12"/>
              </w:rPr>
              <w:t xml:space="preserve"> </w:t>
            </w:r>
            <w:r>
              <w:t>se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administração</w:t>
            </w:r>
            <w:r>
              <w:rPr>
                <w:spacing w:val="-13"/>
              </w:rPr>
              <w:t xml:space="preserve"> </w:t>
            </w:r>
            <w:r>
              <w:t>optar</w:t>
            </w:r>
            <w:r>
              <w:rPr>
                <w:spacing w:val="-11"/>
              </w:rPr>
              <w:t xml:space="preserve"> </w:t>
            </w:r>
            <w:r>
              <w:t>por</w:t>
            </w:r>
            <w:r>
              <w:rPr>
                <w:spacing w:val="-11"/>
              </w:rPr>
              <w:t xml:space="preserve"> </w:t>
            </w:r>
            <w:r>
              <w:t>preservar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3"/>
              </w:rPr>
              <w:t xml:space="preserve"> </w:t>
            </w:r>
            <w:r>
              <w:t>seu</w:t>
            </w:r>
          </w:p>
          <w:p w14:paraId="29226948" w14:textId="77777777" w:rsidR="00337559" w:rsidRDefault="00000000" w:rsidP="00A870EE">
            <w:pPr>
              <w:pStyle w:val="Corpodetexto"/>
              <w:spacing w:after="0" w:line="240" w:lineRule="auto"/>
              <w:ind w:left="102" w:right="119"/>
              <w:jc w:val="both"/>
            </w:pPr>
            <w:r>
              <w:t>sigilo até a conclusão da licitação (inciso VI do § 1° da Lei 14.133/21).</w:t>
            </w:r>
          </w:p>
          <w:p w14:paraId="282DBCC9" w14:textId="77777777" w:rsidR="00337559" w:rsidRDefault="00000000" w:rsidP="00A870EE">
            <w:pPr>
              <w:pStyle w:val="Corpodetexto"/>
              <w:spacing w:after="0" w:line="240" w:lineRule="auto"/>
              <w:ind w:left="102" w:right="115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A referida pesquisa será realizada em momento posterior pela Secretaria de Infraestrutura e Logística.</w:t>
            </w:r>
          </w:p>
        </w:tc>
      </w:tr>
      <w:tr w:rsidR="00337559" w14:paraId="28909E7A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68AF4FAD" w14:textId="2F91DB01" w:rsidR="00337559" w:rsidRDefault="00000000" w:rsidP="002E44F3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DESCRIÇÃO DA SOLUÇÃO COMO UM TODO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23BA8990" w14:textId="77777777" w:rsidTr="002E44F3">
        <w:tc>
          <w:tcPr>
            <w:tcW w:w="96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C871C" w14:textId="77777777" w:rsidR="00337559" w:rsidRDefault="00000000" w:rsidP="00A870EE">
            <w:pPr>
              <w:pStyle w:val="Corpodetexto"/>
              <w:spacing w:after="0" w:line="240" w:lineRule="auto"/>
              <w:ind w:left="100" w:right="118"/>
              <w:jc w:val="both"/>
            </w:pPr>
            <w:r>
              <w:rPr>
                <w:b/>
              </w:rPr>
              <w:t>Fundamentação:</w:t>
            </w:r>
            <w:r>
              <w:rPr>
                <w:b/>
                <w:spacing w:val="1"/>
              </w:rPr>
              <w:t xml:space="preserve"> </w:t>
            </w:r>
            <w:r>
              <w:t>Descrição</w:t>
            </w:r>
            <w:r>
              <w:rPr>
                <w:spacing w:val="1"/>
              </w:rPr>
              <w:t xml:space="preserve"> </w:t>
            </w:r>
            <w:r>
              <w:t>da</w:t>
            </w:r>
            <w:r>
              <w:rPr>
                <w:spacing w:val="1"/>
              </w:rPr>
              <w:t xml:space="preserve"> </w:t>
            </w:r>
            <w:r>
              <w:t>solução</w:t>
            </w:r>
            <w:r>
              <w:rPr>
                <w:spacing w:val="1"/>
              </w:rPr>
              <w:t xml:space="preserve"> </w:t>
            </w:r>
            <w:r>
              <w:t>como</w:t>
            </w:r>
            <w:r>
              <w:rPr>
                <w:spacing w:val="1"/>
              </w:rPr>
              <w:t xml:space="preserve"> </w:t>
            </w:r>
            <w:r>
              <w:t>um</w:t>
            </w:r>
            <w:r>
              <w:rPr>
                <w:spacing w:val="1"/>
              </w:rPr>
              <w:t xml:space="preserve"> </w:t>
            </w:r>
            <w:r>
              <w:t>todo,</w:t>
            </w:r>
            <w:r>
              <w:rPr>
                <w:spacing w:val="1"/>
              </w:rPr>
              <w:t xml:space="preserve"> </w:t>
            </w:r>
            <w:r>
              <w:t>inclusive</w:t>
            </w:r>
            <w:r>
              <w:rPr>
                <w:spacing w:val="1"/>
              </w:rPr>
              <w:t xml:space="preserve"> </w:t>
            </w:r>
            <w:r>
              <w:t>das</w:t>
            </w:r>
            <w:r>
              <w:rPr>
                <w:spacing w:val="1"/>
              </w:rPr>
              <w:t xml:space="preserve"> </w:t>
            </w:r>
            <w:r>
              <w:t>exigências</w:t>
            </w:r>
            <w:r>
              <w:rPr>
                <w:spacing w:val="1"/>
              </w:rPr>
              <w:t xml:space="preserve"> </w:t>
            </w:r>
            <w:r>
              <w:t>relacionadas</w:t>
            </w:r>
            <w:r>
              <w:rPr>
                <w:spacing w:val="-6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manutenção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5"/>
              </w:rPr>
              <w:t xml:space="preserve"> </w:t>
            </w:r>
            <w:r>
              <w:t>assistência</w:t>
            </w:r>
            <w:r>
              <w:rPr>
                <w:spacing w:val="-6"/>
              </w:rPr>
              <w:t xml:space="preserve"> </w:t>
            </w:r>
            <w:r>
              <w:t>técnica,</w:t>
            </w:r>
            <w:r>
              <w:rPr>
                <w:spacing w:val="-2"/>
              </w:rPr>
              <w:t xml:space="preserve"> </w:t>
            </w:r>
            <w:r>
              <w:t>quando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caso.</w:t>
            </w:r>
            <w:r>
              <w:rPr>
                <w:spacing w:val="-1"/>
              </w:rPr>
              <w:t xml:space="preserve"> </w:t>
            </w:r>
            <w:r>
              <w:t>(inciso</w:t>
            </w:r>
            <w:r>
              <w:rPr>
                <w:spacing w:val="-8"/>
              </w:rPr>
              <w:t xml:space="preserve"> </w:t>
            </w:r>
            <w:r>
              <w:t>VII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§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5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da Lei</w:t>
            </w:r>
            <w:r>
              <w:rPr>
                <w:spacing w:val="-1"/>
              </w:rPr>
              <w:t xml:space="preserve"> </w:t>
            </w:r>
            <w:r>
              <w:t>14.133/21).</w:t>
            </w:r>
          </w:p>
          <w:p w14:paraId="5F7EEF98" w14:textId="2A4BA3FF" w:rsidR="00337559" w:rsidRDefault="00000000" w:rsidP="00A870EE">
            <w:pPr>
              <w:pStyle w:val="Corpodetexto"/>
              <w:spacing w:after="0" w:line="240" w:lineRule="auto"/>
              <w:ind w:left="100" w:right="113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Após conclusão do estudo comparativo entre as soluções, descrever aqui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a solução que se mostrou mais vantajosa para a contratação. Lembrando que essa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solução deverá ser caracterizada detalhadamente no Termo de Referência ou Projeto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Básico.</w:t>
            </w:r>
          </w:p>
        </w:tc>
      </w:tr>
      <w:tr w:rsidR="00337559" w14:paraId="42682216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0E0A7646" w14:textId="34867B4C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 PARA PARCELAMENTO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671F3091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F08AD9" w14:textId="77777777" w:rsidR="00337559" w:rsidRDefault="00000000" w:rsidP="00A870EE">
            <w:pPr>
              <w:pStyle w:val="Corpodetexto"/>
              <w:spacing w:after="0" w:line="240" w:lineRule="auto"/>
              <w:ind w:left="100" w:right="114"/>
              <w:jc w:val="both"/>
            </w:pPr>
            <w:r>
              <w:rPr>
                <w:b/>
              </w:rPr>
              <w:t xml:space="preserve">Fundamentação: </w:t>
            </w:r>
            <w:r>
              <w:t>Justificativas para o parcelamento ou não da solução. (inciso VIII do §</w:t>
            </w:r>
            <w:r>
              <w:rPr>
                <w:spacing w:val="-52"/>
              </w:rPr>
              <w:t xml:space="preserve"> </w:t>
            </w:r>
            <w:r>
              <w:t>1°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da Lei 14.133/21).</w:t>
            </w:r>
          </w:p>
          <w:p w14:paraId="6362FA0A" w14:textId="41DE5065" w:rsidR="00337559" w:rsidRDefault="00000000" w:rsidP="00A870EE">
            <w:pPr>
              <w:pStyle w:val="Corpodetexto"/>
              <w:spacing w:after="0" w:line="240" w:lineRule="auto"/>
              <w:ind w:left="100" w:right="118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Deve ser identificado se o objeto é composto por itens divisíveis ou não,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 acordo com suas características técnicas e peculiaridades de comercialização no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mercado. Importante informação para decisão acerca do critério de adjudicação do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objeto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(por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item, por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grupos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ou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global).</w:t>
            </w:r>
          </w:p>
        </w:tc>
      </w:tr>
      <w:tr w:rsidR="00337559" w14:paraId="67612471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29709D6" w14:textId="2634EBA0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DEMOSNTRATIVO DO RESULTADO PRETENDIDO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52113DC6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9DB094" w14:textId="77777777" w:rsidR="00337559" w:rsidRDefault="00000000" w:rsidP="00A870EE">
            <w:pPr>
              <w:pStyle w:val="Corpodetexto"/>
              <w:spacing w:after="0" w:line="240" w:lineRule="auto"/>
              <w:ind w:left="100" w:right="114"/>
              <w:jc w:val="both"/>
            </w:pPr>
            <w:r>
              <w:rPr>
                <w:b/>
              </w:rPr>
              <w:t>Fundamentação:</w:t>
            </w:r>
            <w:r>
              <w:rPr>
                <w:b/>
                <w:spacing w:val="1"/>
              </w:rPr>
              <w:t xml:space="preserve"> </w:t>
            </w:r>
            <w:r>
              <w:t>Demonstrativo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resultados</w:t>
            </w:r>
            <w:r>
              <w:rPr>
                <w:spacing w:val="1"/>
              </w:rPr>
              <w:t xml:space="preserve"> </w:t>
            </w:r>
            <w:r>
              <w:t>pretendidos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termos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economicidade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melhor</w:t>
            </w:r>
            <w:r>
              <w:rPr>
                <w:spacing w:val="1"/>
              </w:rPr>
              <w:t xml:space="preserve"> </w:t>
            </w:r>
            <w:r>
              <w:t>aproveitamento</w:t>
            </w:r>
            <w:r>
              <w:rPr>
                <w:spacing w:val="1"/>
              </w:rPr>
              <w:t xml:space="preserve"> </w:t>
            </w:r>
            <w:r>
              <w:t>dos</w:t>
            </w:r>
            <w:r>
              <w:rPr>
                <w:spacing w:val="1"/>
              </w:rPr>
              <w:t xml:space="preserve"> </w:t>
            </w:r>
            <w:r>
              <w:t>recursos</w:t>
            </w:r>
            <w:r>
              <w:rPr>
                <w:spacing w:val="1"/>
              </w:rPr>
              <w:t xml:space="preserve"> </w:t>
            </w:r>
            <w:r>
              <w:t>humanos,</w:t>
            </w:r>
            <w:r>
              <w:rPr>
                <w:spacing w:val="1"/>
              </w:rPr>
              <w:t xml:space="preserve"> </w:t>
            </w:r>
            <w:r>
              <w:t>materiais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financeiros disponíveis; (inciso</w:t>
            </w:r>
            <w:r>
              <w:rPr>
                <w:spacing w:val="-2"/>
              </w:rPr>
              <w:t xml:space="preserve"> </w:t>
            </w:r>
            <w:r>
              <w:t>IX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14.133/21)</w:t>
            </w:r>
          </w:p>
          <w:p w14:paraId="398BD5AA" w14:textId="77777777" w:rsidR="00337559" w:rsidRDefault="00000000" w:rsidP="00A870EE">
            <w:pPr>
              <w:pStyle w:val="Corpodetexto"/>
              <w:spacing w:after="0" w:line="240" w:lineRule="auto"/>
              <w:ind w:left="100" w:right="118"/>
              <w:jc w:val="both"/>
            </w:pPr>
            <w:r>
              <w:t>Resultados</w:t>
            </w:r>
            <w:r>
              <w:rPr>
                <w:spacing w:val="1"/>
              </w:rPr>
              <w:t xml:space="preserve"> </w:t>
            </w:r>
            <w:r>
              <w:t>pretendidos,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1"/>
              </w:rPr>
              <w:t xml:space="preserve"> </w:t>
            </w:r>
            <w:r>
              <w:t>termos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efetividade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desenvolvimento nacional</w:t>
            </w:r>
            <w:r>
              <w:rPr>
                <w:spacing w:val="1"/>
              </w:rPr>
              <w:t xml:space="preserve"> </w:t>
            </w:r>
            <w:r>
              <w:t>sustentável;</w:t>
            </w:r>
          </w:p>
          <w:p w14:paraId="7B930419" w14:textId="7190602D" w:rsidR="00337559" w:rsidRDefault="00000000" w:rsidP="00A870EE">
            <w:pPr>
              <w:pStyle w:val="Corpodetexto"/>
              <w:spacing w:after="0" w:line="240" w:lineRule="auto"/>
              <w:ind w:left="100" w:right="118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Ao considerar que as contratações públicas devem buscar resultados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positivos para a Administração, devem ser apontados os resultados pretendidos, 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forma a subsidiar a criação dos indicadores de desempenho que serão utilizados no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Acordo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de Níveis de Serviço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ou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Instrumento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de Medição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de Resultados,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se for 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caso.</w:t>
            </w:r>
          </w:p>
        </w:tc>
      </w:tr>
      <w:tr w:rsidR="00337559" w14:paraId="772E7EC0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7A7BB728" w14:textId="57402ADF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PROVIDÊNCIAS PRÉVIAS AO CONTRATO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06B7BD34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18A74" w14:textId="77777777" w:rsidR="00337559" w:rsidRDefault="00000000" w:rsidP="002E44F3">
            <w:pPr>
              <w:pStyle w:val="Corpodetexto"/>
              <w:spacing w:after="0" w:line="240" w:lineRule="auto"/>
              <w:ind w:left="100" w:right="118"/>
            </w:pPr>
            <w:r>
              <w:rPr>
                <w:b/>
              </w:rPr>
              <w:t xml:space="preserve">Fundamentação: </w:t>
            </w:r>
            <w:r>
              <w:t>Providências a serem adotadas pela administração previamente à</w:t>
            </w:r>
            <w:r>
              <w:rPr>
                <w:spacing w:val="1"/>
              </w:rPr>
              <w:t xml:space="preserve"> </w:t>
            </w:r>
            <w:r>
              <w:t>celebração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lastRenderedPageBreak/>
              <w:t>contrato,</w:t>
            </w:r>
            <w:r>
              <w:rPr>
                <w:spacing w:val="-12"/>
              </w:rPr>
              <w:t xml:space="preserve"> </w:t>
            </w:r>
            <w:r>
              <w:t>inclusive</w:t>
            </w:r>
            <w:r>
              <w:rPr>
                <w:spacing w:val="-11"/>
              </w:rPr>
              <w:t xml:space="preserve"> </w:t>
            </w:r>
            <w:r>
              <w:t>quanto</w:t>
            </w:r>
            <w:r>
              <w:rPr>
                <w:spacing w:val="-13"/>
              </w:rPr>
              <w:t xml:space="preserve"> </w:t>
            </w:r>
            <w:r>
              <w:t>à</w:t>
            </w:r>
            <w:r>
              <w:rPr>
                <w:spacing w:val="-11"/>
              </w:rPr>
              <w:t xml:space="preserve"> </w:t>
            </w:r>
            <w:r>
              <w:t>capacitação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servidores</w:t>
            </w:r>
            <w:r>
              <w:rPr>
                <w:spacing w:val="-10"/>
              </w:rPr>
              <w:t xml:space="preserve"> </w:t>
            </w:r>
            <w:r>
              <w:t>ou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empregados</w:t>
            </w:r>
            <w:r>
              <w:rPr>
                <w:spacing w:val="-52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fiscalização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gestão</w:t>
            </w:r>
            <w:r>
              <w:rPr>
                <w:spacing w:val="-8"/>
              </w:rPr>
              <w:t xml:space="preserve"> </w:t>
            </w:r>
            <w:r>
              <w:t>contratual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7"/>
              </w:rPr>
              <w:t xml:space="preserve"> </w:t>
            </w:r>
            <w:r>
              <w:t>adequação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ambiente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</w:t>
            </w:r>
            <w:r>
              <w:t>organização;</w:t>
            </w:r>
            <w:r>
              <w:rPr>
                <w:spacing w:val="-5"/>
              </w:rPr>
              <w:t xml:space="preserve"> </w:t>
            </w:r>
            <w:r>
              <w:t>(inciso</w:t>
            </w:r>
            <w:r>
              <w:rPr>
                <w:spacing w:val="-52"/>
              </w:rPr>
              <w:t xml:space="preserve"> </w:t>
            </w:r>
            <w:r>
              <w:t>X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-3"/>
              </w:rPr>
              <w:t xml:space="preserve"> </w:t>
            </w:r>
            <w:r>
              <w:t>da Lei</w:t>
            </w:r>
            <w:r>
              <w:rPr>
                <w:spacing w:val="-1"/>
              </w:rPr>
              <w:t xml:space="preserve"> </w:t>
            </w:r>
            <w:r>
              <w:t>14.133/21).</w:t>
            </w:r>
          </w:p>
          <w:p w14:paraId="58AD2D82" w14:textId="2EACC175" w:rsidR="00337559" w:rsidRDefault="00000000" w:rsidP="002E44F3">
            <w:pPr>
              <w:pStyle w:val="Corpodetexto"/>
              <w:spacing w:after="0" w:line="240" w:lineRule="auto"/>
              <w:ind w:left="100" w:right="116"/>
            </w:pPr>
            <w:r>
              <w:rPr>
                <w:b/>
                <w:color w:val="FF0000"/>
                <w:spacing w:val="-1"/>
              </w:rPr>
              <w:t>Comentários:</w:t>
            </w:r>
            <w:r>
              <w:rPr>
                <w:b/>
                <w:color w:val="FF0000"/>
                <w:spacing w:val="-9"/>
              </w:rPr>
              <w:t xml:space="preserve"> </w:t>
            </w:r>
            <w:r>
              <w:rPr>
                <w:color w:val="FF0000"/>
                <w:spacing w:val="-1"/>
              </w:rPr>
              <w:t>Verificar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  <w:spacing w:val="-1"/>
              </w:rPr>
              <w:t>e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  <w:spacing w:val="-1"/>
              </w:rPr>
              <w:t>informar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  <w:spacing w:val="-1"/>
              </w:rPr>
              <w:t>que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  <w:spacing w:val="-1"/>
              </w:rPr>
              <w:t>ações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  <w:spacing w:val="-1"/>
              </w:rPr>
              <w:t>deverão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ser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executadas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pela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Administração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antes da formalização da futura contratação, com vistas à correta execução contratual.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(exemplos: Pequenas intervenções de engenharia, ajustes de sistemas, capacitação 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servidores)</w:t>
            </w:r>
          </w:p>
        </w:tc>
      </w:tr>
      <w:tr w:rsidR="00337559" w14:paraId="6ECD5322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51E239B9" w14:textId="31D1A0F9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CONTRATAÇÕES CORRELATAS/INTERDEPENDENTES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06F24AE4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B32E4" w14:textId="77777777" w:rsidR="00337559" w:rsidRDefault="00000000" w:rsidP="002E44F3">
            <w:pPr>
              <w:pStyle w:val="Corpodetexto"/>
              <w:spacing w:after="0" w:line="240" w:lineRule="auto"/>
              <w:ind w:left="100" w:right="118"/>
              <w:jc w:val="both"/>
            </w:pPr>
            <w:r>
              <w:rPr>
                <w:b/>
              </w:rPr>
              <w:t xml:space="preserve">Fundamentação: </w:t>
            </w:r>
            <w:r>
              <w:t>Contratações correlatas e/ou interdependentes. (inciso XI do § 1° do</w:t>
            </w:r>
            <w:r>
              <w:rPr>
                <w:spacing w:val="1"/>
              </w:rPr>
              <w:t xml:space="preserve"> </w:t>
            </w:r>
            <w:r>
              <w:t>art.</w:t>
            </w:r>
            <w:r>
              <w:rPr>
                <w:spacing w:val="-2"/>
              </w:rPr>
              <w:t xml:space="preserve"> </w:t>
            </w:r>
            <w:r>
              <w:t>18</w:t>
            </w:r>
            <w:r>
              <w:rPr>
                <w:spacing w:val="-2"/>
              </w:rPr>
              <w:t xml:space="preserve"> </w:t>
            </w:r>
            <w:r>
              <w:t>da Lei 14.133/21).</w:t>
            </w:r>
          </w:p>
          <w:p w14:paraId="3A812196" w14:textId="520B3D24" w:rsidR="00337559" w:rsidRDefault="00000000" w:rsidP="002E44F3">
            <w:pPr>
              <w:pStyle w:val="Corpodetexto"/>
              <w:spacing w:after="0" w:line="240" w:lineRule="auto"/>
              <w:ind w:left="100" w:right="110"/>
              <w:jc w:val="both"/>
            </w:pPr>
            <w:r>
              <w:rPr>
                <w:b/>
                <w:color w:val="FF0000"/>
              </w:rPr>
              <w:t>Comentários:</w:t>
            </w:r>
            <w:r>
              <w:rPr>
                <w:b/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Uma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visão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global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do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órgão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ou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</w:rPr>
              <w:t>entidade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pública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com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</w:rPr>
              <w:t>vistas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identificar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se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existem em andamento contratações correlatas ou interdependentes que venham 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interferir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ou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merecer maiores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cuidados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planejamento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-2"/>
              </w:rPr>
              <w:t xml:space="preserve"> </w:t>
            </w:r>
            <w:r>
              <w:rPr>
                <w:color w:val="FF0000"/>
              </w:rPr>
              <w:t>futura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contratação.</w:t>
            </w:r>
          </w:p>
        </w:tc>
      </w:tr>
      <w:tr w:rsidR="00337559" w14:paraId="7BE59703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182FC6AD" w14:textId="0FD200EC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IMPACTOS AMBIENTAIS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49BE9D66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DF48D3" w14:textId="77777777" w:rsidR="00337559" w:rsidRDefault="00000000" w:rsidP="002E44F3">
            <w:pPr>
              <w:pStyle w:val="Corpodetexto"/>
              <w:spacing w:after="0" w:line="240" w:lineRule="auto"/>
              <w:ind w:left="102" w:right="119"/>
              <w:jc w:val="both"/>
            </w:pPr>
            <w:r>
              <w:rPr>
                <w:b/>
              </w:rPr>
              <w:t xml:space="preserve">Fundamentação: </w:t>
            </w:r>
            <w:r>
              <w:t>Descrição de possíveis impactos ambientais e respectivas medidas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mitigadoras,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incluídos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requisitos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baixo</w:t>
            </w:r>
            <w:r>
              <w:rPr>
                <w:spacing w:val="-15"/>
              </w:rPr>
              <w:t xml:space="preserve"> </w:t>
            </w:r>
            <w:r>
              <w:t>consumo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energia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outros</w:t>
            </w:r>
            <w:r>
              <w:rPr>
                <w:spacing w:val="-13"/>
              </w:rPr>
              <w:t xml:space="preserve"> </w:t>
            </w:r>
            <w:r>
              <w:t>recursos,</w:t>
            </w:r>
            <w:r>
              <w:rPr>
                <w:spacing w:val="-14"/>
              </w:rPr>
              <w:t xml:space="preserve"> </w:t>
            </w:r>
            <w:r>
              <w:t>bem</w:t>
            </w:r>
            <w:r>
              <w:rPr>
                <w:spacing w:val="-52"/>
              </w:rPr>
              <w:t xml:space="preserve"> </w:t>
            </w:r>
            <w:r>
              <w:t>como logística reversa para desfazimento e reciclagem de bens e refugos, quando</w:t>
            </w:r>
            <w:r>
              <w:rPr>
                <w:spacing w:val="1"/>
              </w:rPr>
              <w:t xml:space="preserve"> </w:t>
            </w:r>
            <w:r>
              <w:t>aplicável.</w:t>
            </w:r>
            <w:r>
              <w:rPr>
                <w:spacing w:val="-1"/>
              </w:rPr>
              <w:t xml:space="preserve"> </w:t>
            </w:r>
            <w:r>
              <w:t>(inciso</w:t>
            </w:r>
            <w:r>
              <w:rPr>
                <w:spacing w:val="-2"/>
              </w:rPr>
              <w:t xml:space="preserve"> </w:t>
            </w:r>
            <w:r>
              <w:t>XII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§</w:t>
            </w:r>
            <w:r>
              <w:rPr>
                <w:spacing w:val="-1"/>
              </w:rPr>
              <w:t xml:space="preserve"> </w:t>
            </w:r>
            <w:r>
              <w:t>1°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art.</w:t>
            </w:r>
            <w:r>
              <w:rPr>
                <w:spacing w:val="-1"/>
              </w:rPr>
              <w:t xml:space="preserve"> </w:t>
            </w:r>
            <w:r>
              <w:t>18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Lei 14.133/21)</w:t>
            </w:r>
          </w:p>
          <w:p w14:paraId="5DF98E82" w14:textId="77777777" w:rsidR="00337559" w:rsidRDefault="00000000" w:rsidP="002E44F3">
            <w:pPr>
              <w:pStyle w:val="Corpodetexto"/>
              <w:spacing w:after="0" w:line="240" w:lineRule="auto"/>
              <w:ind w:left="102" w:right="110"/>
              <w:jc w:val="both"/>
            </w:pPr>
            <w:r>
              <w:t xml:space="preserve">Possíveis impactos ambientais e respectivas medidas de tratamento. </w:t>
            </w:r>
          </w:p>
          <w:p w14:paraId="3C4F500B" w14:textId="143574E2" w:rsidR="00337559" w:rsidRDefault="00000000" w:rsidP="002E44F3">
            <w:pPr>
              <w:pStyle w:val="Corpodetexto"/>
              <w:spacing w:after="0" w:line="240" w:lineRule="auto"/>
              <w:ind w:left="102" w:right="114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Sob a ótica da dimensão ambiental da sustentabilidade, deverão ser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identificados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possíveis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impactos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em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decorrência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contratação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pretendida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relacionadas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medidas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mitigadoras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(ações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prevenção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contingência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para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afastar/tratar os riscos). Importante relacionar as medidas com o Plano de Logística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Sustentável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(PLS)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</w:rPr>
              <w:t>da Administração, se houver.</w:t>
            </w:r>
          </w:p>
        </w:tc>
      </w:tr>
      <w:tr w:rsidR="00337559" w14:paraId="6317581B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6A6A6" w:themeFill="background1" w:themeFillShade="A6"/>
            <w:vAlign w:val="center"/>
          </w:tcPr>
          <w:p w14:paraId="30A91F02" w14:textId="09D42B18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VIABILIDADE DA CONTRATAÇÃO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780A470A" w14:textId="77777777" w:rsidTr="002E44F3">
        <w:tc>
          <w:tcPr>
            <w:tcW w:w="965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9BEF7C" w14:textId="77777777" w:rsidR="00337559" w:rsidRDefault="00000000" w:rsidP="002E44F3">
            <w:pPr>
              <w:pStyle w:val="Corpodetexto"/>
              <w:spacing w:after="0" w:line="240" w:lineRule="auto"/>
              <w:ind w:left="100" w:right="119"/>
              <w:jc w:val="both"/>
            </w:pPr>
            <w:r>
              <w:rPr>
                <w:b/>
              </w:rPr>
              <w:t xml:space="preserve">Fundamentação: </w:t>
            </w:r>
            <w:r>
              <w:t xml:space="preserve">Posicionamento conclusivo sobre a adequação da contratação para </w:t>
            </w:r>
            <w:proofErr w:type="gramStart"/>
            <w:r>
              <w:t xml:space="preserve">o </w:t>
            </w:r>
            <w:r>
              <w:rPr>
                <w:spacing w:val="-52"/>
              </w:rPr>
              <w:t xml:space="preserve"> </w:t>
            </w:r>
            <w:r>
              <w:t>atendimento</w:t>
            </w:r>
            <w:proofErr w:type="gramEnd"/>
            <w:r>
              <w:t xml:space="preserve"> da necessidade a que se destina. (inciso XIII do § 1° do art. 18 da Lei</w:t>
            </w:r>
            <w:r>
              <w:rPr>
                <w:spacing w:val="1"/>
              </w:rPr>
              <w:t xml:space="preserve"> </w:t>
            </w:r>
            <w:r>
              <w:t>14.133/21)</w:t>
            </w:r>
          </w:p>
          <w:p w14:paraId="263F1C33" w14:textId="77777777" w:rsidR="00337559" w:rsidRDefault="00000000" w:rsidP="002E44F3">
            <w:pPr>
              <w:pStyle w:val="Corpodetexto"/>
              <w:spacing w:after="0" w:line="240" w:lineRule="auto"/>
              <w:ind w:left="100" w:right="120"/>
              <w:jc w:val="both"/>
            </w:pPr>
            <w:r>
              <w:t>Posicionamento conclusivo sobre a viabilidade e razoabilidade da contratação.</w:t>
            </w:r>
          </w:p>
          <w:p w14:paraId="7C26D019" w14:textId="134CF15D" w:rsidR="00337559" w:rsidRDefault="00000000" w:rsidP="002E44F3">
            <w:pPr>
              <w:pStyle w:val="Corpodetexto"/>
              <w:spacing w:after="0" w:line="240" w:lineRule="auto"/>
              <w:ind w:left="100" w:right="119"/>
              <w:jc w:val="both"/>
            </w:pPr>
            <w:r>
              <w:rPr>
                <w:b/>
                <w:color w:val="FF0000"/>
              </w:rPr>
              <w:t xml:space="preserve">Comentários: </w:t>
            </w:r>
            <w:r>
              <w:rPr>
                <w:color w:val="FF0000"/>
              </w:rPr>
              <w:t>Parecer final sobre a contratação da solução pretendida, indicando a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viabilidade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técnica,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operacional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e</w:t>
            </w:r>
            <w:r>
              <w:rPr>
                <w:color w:val="FF0000"/>
                <w:spacing w:val="-6"/>
              </w:rPr>
              <w:t xml:space="preserve"> </w:t>
            </w:r>
            <w:r>
              <w:rPr>
                <w:color w:val="FF0000"/>
              </w:rPr>
              <w:t>orçamentária,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assim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como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a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adequação</w:t>
            </w:r>
            <w:r>
              <w:rPr>
                <w:color w:val="FF0000"/>
                <w:spacing w:val="-14"/>
              </w:rPr>
              <w:t xml:space="preserve"> </w:t>
            </w:r>
            <w:r>
              <w:rPr>
                <w:color w:val="FF0000"/>
              </w:rPr>
              <w:t>à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necessidade</w:t>
            </w:r>
            <w:r>
              <w:rPr>
                <w:color w:val="FF0000"/>
                <w:spacing w:val="-52"/>
              </w:rPr>
              <w:t xml:space="preserve"> </w:t>
            </w:r>
            <w:r>
              <w:rPr>
                <w:color w:val="FF0000"/>
              </w:rPr>
              <w:t>identificada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</w:rPr>
              <w:t>na demanda de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</w:rPr>
              <w:t>contratação.</w:t>
            </w:r>
          </w:p>
        </w:tc>
      </w:tr>
    </w:tbl>
    <w:p w14:paraId="3D54437E" w14:textId="77777777" w:rsidR="00337559" w:rsidRDefault="00337559">
      <w:pPr>
        <w:pStyle w:val="PargrafodaLista1"/>
        <w:overflowPunct w:val="0"/>
        <w:spacing w:after="0" w:line="240" w:lineRule="auto"/>
        <w:ind w:left="0"/>
        <w:jc w:val="both"/>
        <w:rPr>
          <w:bCs/>
          <w:sz w:val="10"/>
          <w:szCs w:val="10"/>
        </w:rPr>
      </w:pPr>
    </w:p>
    <w:tbl>
      <w:tblPr>
        <w:tblW w:w="9650" w:type="dxa"/>
        <w:tblInd w:w="-265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355"/>
        <w:gridCol w:w="3260"/>
        <w:gridCol w:w="3035"/>
      </w:tblGrid>
      <w:tr w:rsidR="00337559" w14:paraId="04FBA37D" w14:textId="77777777" w:rsidTr="002E44F3"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4AE1229" w14:textId="4D125E06" w:rsidR="00337559" w:rsidRDefault="00000000">
            <w:pPr>
              <w:pStyle w:val="PargrafodaLista1"/>
              <w:numPr>
                <w:ilvl w:val="0"/>
                <w:numId w:val="1"/>
              </w:numPr>
              <w:tabs>
                <w:tab w:val="clear" w:pos="0"/>
              </w:tabs>
              <w:overflowPunct w:val="0"/>
              <w:spacing w:after="0" w:line="240" w:lineRule="auto"/>
              <w:ind w:left="0" w:right="73" w:firstLine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RESPONSABILIDADE DA EQUIPE DE PLANEJAMENTO PELA ELABORAÇÃO E CONTEÚDO DO DOCUMENTO</w:t>
            </w:r>
            <w:r w:rsidR="002E44F3">
              <w:rPr>
                <w:b/>
                <w:sz w:val="24"/>
                <w:szCs w:val="24"/>
              </w:rPr>
              <w:t>:</w:t>
            </w:r>
          </w:p>
        </w:tc>
      </w:tr>
      <w:tr w:rsidR="00337559" w14:paraId="6BBB5F73" w14:textId="77777777">
        <w:trPr>
          <w:trHeight w:val="724"/>
        </w:trPr>
        <w:tc>
          <w:tcPr>
            <w:tcW w:w="9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B97CD" w14:textId="77777777" w:rsidR="00337559" w:rsidRDefault="00000000" w:rsidP="002E44F3">
            <w:pPr>
              <w:spacing w:after="0" w:line="240" w:lineRule="auto"/>
              <w:jc w:val="both"/>
            </w:pPr>
            <w:r>
              <w:rPr>
                <w:rFonts w:cs="Calibri"/>
              </w:rPr>
              <w:t xml:space="preserve">Certificamos que somos responsáveis pela elaboração do presente documento que compila os Estudos Preliminares da Secretaria participante e que </w:t>
            </w:r>
            <w:proofErr w:type="gramStart"/>
            <w:r>
              <w:rPr>
                <w:rFonts w:cs="Calibri"/>
              </w:rPr>
              <w:t>o mesmo</w:t>
            </w:r>
            <w:proofErr w:type="gramEnd"/>
            <w:r>
              <w:rPr>
                <w:rFonts w:cs="Calibri"/>
              </w:rPr>
              <w:t xml:space="preserve"> traz os conteúdos previstos no parágrafo 1º do art.18 da Lei nº14.133/21.</w:t>
            </w:r>
          </w:p>
        </w:tc>
      </w:tr>
      <w:tr w:rsidR="00337559" w14:paraId="735E83A2" w14:textId="77777777" w:rsidTr="002E44F3">
        <w:tc>
          <w:tcPr>
            <w:tcW w:w="335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D8D8D8" w:themeFill="background1" w:themeFillShade="D8"/>
          </w:tcPr>
          <w:p w14:paraId="0E499FAA" w14:textId="77777777" w:rsidR="00337559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Gestor: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</w:tcBorders>
            <w:shd w:val="clear" w:color="auto" w:fill="D8D8D8" w:themeFill="background1" w:themeFillShade="D8"/>
          </w:tcPr>
          <w:p w14:paraId="397EEAFD" w14:textId="77777777" w:rsidR="00337559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Apoio Técnico: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D8D8D8" w:themeFill="background1" w:themeFillShade="D8"/>
          </w:tcPr>
          <w:p w14:paraId="5509C885" w14:textId="724397E3" w:rsidR="00337559" w:rsidRDefault="00000000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</w:rPr>
            </w:pPr>
            <w:r>
              <w:rPr>
                <w:rFonts w:cs="Calibri"/>
                <w:b/>
                <w:bCs/>
                <w:sz w:val="20"/>
              </w:rPr>
              <w:t>De acordo</w:t>
            </w:r>
            <w:r w:rsidR="002E44F3">
              <w:rPr>
                <w:rFonts w:cs="Calibri"/>
                <w:b/>
                <w:bCs/>
                <w:sz w:val="20"/>
              </w:rPr>
              <w:t>:</w:t>
            </w:r>
          </w:p>
        </w:tc>
      </w:tr>
      <w:tr w:rsidR="00337559" w14:paraId="40758713" w14:textId="77777777" w:rsidTr="002E44F3">
        <w:trPr>
          <w:trHeight w:val="271"/>
        </w:trPr>
        <w:tc>
          <w:tcPr>
            <w:tcW w:w="33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ECDE95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32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1923B001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  <w:tc>
          <w:tcPr>
            <w:tcW w:w="3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923E0D8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  <w:sz w:val="20"/>
              </w:rPr>
            </w:pPr>
          </w:p>
        </w:tc>
      </w:tr>
      <w:tr w:rsidR="00337559" w14:paraId="357ED132" w14:textId="77777777" w:rsidTr="002E44F3">
        <w:tc>
          <w:tcPr>
            <w:tcW w:w="33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CBBE1D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5E49530C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3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03DE95" w14:textId="77777777" w:rsidR="00337559" w:rsidRDefault="00337559" w:rsidP="002E44F3">
            <w:pPr>
              <w:spacing w:after="0" w:line="240" w:lineRule="auto"/>
              <w:jc w:val="center"/>
              <w:rPr>
                <w:rFonts w:cs="Calibri"/>
              </w:rPr>
            </w:pPr>
          </w:p>
        </w:tc>
      </w:tr>
      <w:tr w:rsidR="00337559" w14:paraId="19E90384" w14:textId="77777777" w:rsidTr="002E44F3">
        <w:tc>
          <w:tcPr>
            <w:tcW w:w="33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2C478D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</w:rPr>
            </w:pPr>
            <w:r>
              <w:rPr>
                <w:rStyle w:val="tex3"/>
                <w:rFonts w:cs="Calibri"/>
              </w:rPr>
              <w:t>________________________</w:t>
            </w:r>
          </w:p>
        </w:tc>
        <w:tc>
          <w:tcPr>
            <w:tcW w:w="32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06C1C4A4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</w:rPr>
            </w:pPr>
            <w:r>
              <w:rPr>
                <w:rStyle w:val="tex3"/>
                <w:rFonts w:cs="Calibri"/>
              </w:rPr>
              <w:t>________________________</w:t>
            </w:r>
          </w:p>
        </w:tc>
        <w:tc>
          <w:tcPr>
            <w:tcW w:w="3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2A187F1" w14:textId="77777777" w:rsidR="00337559" w:rsidRDefault="00000000" w:rsidP="002E44F3">
            <w:pPr>
              <w:spacing w:after="0" w:line="240" w:lineRule="auto"/>
              <w:jc w:val="center"/>
            </w:pPr>
            <w:r>
              <w:rPr>
                <w:rStyle w:val="tex3"/>
                <w:rFonts w:cs="Calibri"/>
              </w:rPr>
              <w:t>________________________</w:t>
            </w:r>
          </w:p>
        </w:tc>
      </w:tr>
      <w:tr w:rsidR="00337559" w14:paraId="49721CE0" w14:textId="77777777" w:rsidTr="002E44F3">
        <w:tc>
          <w:tcPr>
            <w:tcW w:w="33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8A610" w14:textId="77777777" w:rsidR="00337559" w:rsidRPr="002E44F3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b/>
                <w:sz w:val="18"/>
                <w:szCs w:val="20"/>
              </w:rPr>
            </w:pPr>
            <w:r w:rsidRPr="002E44F3">
              <w:rPr>
                <w:rStyle w:val="tex3"/>
                <w:rFonts w:cs="Calibri"/>
                <w:b/>
                <w:sz w:val="18"/>
                <w:szCs w:val="20"/>
              </w:rPr>
              <w:t>&lt;Nome&gt;</w:t>
            </w:r>
          </w:p>
        </w:tc>
        <w:tc>
          <w:tcPr>
            <w:tcW w:w="32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674775BF" w14:textId="77777777" w:rsidR="00337559" w:rsidRPr="002E44F3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b/>
                <w:sz w:val="18"/>
                <w:szCs w:val="20"/>
              </w:rPr>
            </w:pPr>
            <w:r w:rsidRPr="002E44F3">
              <w:rPr>
                <w:rStyle w:val="tex3"/>
                <w:rFonts w:cs="Calibri"/>
                <w:b/>
                <w:sz w:val="18"/>
                <w:szCs w:val="20"/>
              </w:rPr>
              <w:t>&lt;Nome&gt;</w:t>
            </w:r>
          </w:p>
        </w:tc>
        <w:tc>
          <w:tcPr>
            <w:tcW w:w="3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7D1A98" w14:textId="77777777" w:rsidR="00337559" w:rsidRPr="002E44F3" w:rsidRDefault="00000000" w:rsidP="002E44F3">
            <w:pPr>
              <w:spacing w:after="0" w:line="240" w:lineRule="auto"/>
              <w:jc w:val="center"/>
              <w:rPr>
                <w:sz w:val="18"/>
                <w:szCs w:val="20"/>
              </w:rPr>
            </w:pPr>
            <w:r w:rsidRPr="002E44F3">
              <w:rPr>
                <w:rStyle w:val="tex3"/>
                <w:rFonts w:cs="Calibri"/>
                <w:b/>
                <w:sz w:val="18"/>
                <w:szCs w:val="20"/>
              </w:rPr>
              <w:t>&lt;Nome&gt;</w:t>
            </w:r>
          </w:p>
        </w:tc>
      </w:tr>
      <w:tr w:rsidR="00337559" w14:paraId="31CF1C49" w14:textId="77777777" w:rsidTr="002E44F3">
        <w:tc>
          <w:tcPr>
            <w:tcW w:w="335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CA872E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sz w:val="16"/>
              </w:rPr>
            </w:pPr>
            <w:proofErr w:type="spellStart"/>
            <w:r>
              <w:rPr>
                <w:rStyle w:val="tex3"/>
                <w:rFonts w:cs="Calibri"/>
                <w:sz w:val="16"/>
              </w:rPr>
              <w:t>Matr</w:t>
            </w:r>
            <w:proofErr w:type="spellEnd"/>
            <w:r>
              <w:rPr>
                <w:rStyle w:val="tex3"/>
                <w:rFonts w:cs="Calibri"/>
                <w:sz w:val="16"/>
              </w:rPr>
              <w:t>.: &lt;Nº matrícula&gt;</w:t>
            </w:r>
          </w:p>
        </w:tc>
        <w:tc>
          <w:tcPr>
            <w:tcW w:w="3260" w:type="dxa"/>
            <w:tcBorders>
              <w:left w:val="single" w:sz="4" w:space="0" w:color="00000A"/>
            </w:tcBorders>
            <w:shd w:val="clear" w:color="auto" w:fill="auto"/>
            <w:vAlign w:val="center"/>
          </w:tcPr>
          <w:p w14:paraId="29B0C654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sz w:val="16"/>
              </w:rPr>
            </w:pPr>
            <w:proofErr w:type="spellStart"/>
            <w:r>
              <w:rPr>
                <w:rStyle w:val="tex3"/>
                <w:rFonts w:cs="Calibri"/>
                <w:sz w:val="16"/>
              </w:rPr>
              <w:t>Matr</w:t>
            </w:r>
            <w:proofErr w:type="spellEnd"/>
            <w:r>
              <w:rPr>
                <w:rStyle w:val="tex3"/>
                <w:rFonts w:cs="Calibri"/>
                <w:sz w:val="16"/>
              </w:rPr>
              <w:t>.: &lt;Nº matrícula&gt;</w:t>
            </w:r>
          </w:p>
        </w:tc>
        <w:tc>
          <w:tcPr>
            <w:tcW w:w="303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B55D74" w14:textId="77777777" w:rsidR="00337559" w:rsidRDefault="00000000" w:rsidP="002E44F3">
            <w:pPr>
              <w:spacing w:after="0" w:line="240" w:lineRule="auto"/>
              <w:jc w:val="center"/>
            </w:pPr>
            <w:proofErr w:type="spellStart"/>
            <w:r>
              <w:rPr>
                <w:rStyle w:val="tex3"/>
                <w:rFonts w:cs="Calibri"/>
                <w:sz w:val="16"/>
              </w:rPr>
              <w:t>Matr</w:t>
            </w:r>
            <w:proofErr w:type="spellEnd"/>
            <w:r>
              <w:rPr>
                <w:rStyle w:val="tex3"/>
                <w:rFonts w:cs="Calibri"/>
                <w:sz w:val="16"/>
              </w:rPr>
              <w:t>.: &lt;Nº matrícula&gt;</w:t>
            </w:r>
          </w:p>
        </w:tc>
      </w:tr>
      <w:tr w:rsidR="00337559" w14:paraId="4E3C6085" w14:textId="77777777" w:rsidTr="002E44F3">
        <w:tc>
          <w:tcPr>
            <w:tcW w:w="335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7CDAC8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sz w:val="16"/>
              </w:rPr>
            </w:pPr>
            <w:r>
              <w:rPr>
                <w:rStyle w:val="tex3"/>
                <w:rFonts w:cs="Calibri"/>
                <w:sz w:val="16"/>
              </w:rPr>
              <w:t>&lt;Carimbo&gt;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E228AF" w14:textId="77777777" w:rsidR="00337559" w:rsidRDefault="00000000" w:rsidP="002E44F3">
            <w:pPr>
              <w:spacing w:after="0" w:line="240" w:lineRule="auto"/>
              <w:jc w:val="center"/>
              <w:rPr>
                <w:rStyle w:val="tex3"/>
                <w:rFonts w:cs="Calibri"/>
                <w:sz w:val="16"/>
              </w:rPr>
            </w:pPr>
            <w:r>
              <w:rPr>
                <w:rStyle w:val="tex3"/>
                <w:rFonts w:cs="Calibri"/>
                <w:sz w:val="16"/>
              </w:rPr>
              <w:t>&lt;Carimbo&gt;</w:t>
            </w:r>
          </w:p>
        </w:tc>
        <w:tc>
          <w:tcPr>
            <w:tcW w:w="30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3FAF7E" w14:textId="77777777" w:rsidR="00337559" w:rsidRDefault="00000000" w:rsidP="002E44F3">
            <w:pPr>
              <w:spacing w:after="0" w:line="240" w:lineRule="auto"/>
              <w:jc w:val="center"/>
            </w:pPr>
            <w:r>
              <w:rPr>
                <w:rStyle w:val="tex3"/>
                <w:rFonts w:cs="Calibri"/>
                <w:sz w:val="16"/>
              </w:rPr>
              <w:t>&lt;Carimbo&gt;</w:t>
            </w:r>
          </w:p>
        </w:tc>
      </w:tr>
      <w:tr w:rsidR="00337559" w14:paraId="4D7AB923" w14:textId="77777777" w:rsidTr="002E44F3">
        <w:tc>
          <w:tcPr>
            <w:tcW w:w="33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7D4FAFCB" w14:textId="77777777" w:rsidR="00337559" w:rsidRDefault="00337559">
            <w:pPr>
              <w:spacing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5180B02" w14:textId="77777777" w:rsidR="00337559" w:rsidRDefault="00337559">
            <w:pPr>
              <w:spacing w:after="0" w:line="240" w:lineRule="auto"/>
              <w:rPr>
                <w:rFonts w:cs="Calibri"/>
                <w:sz w:val="4"/>
              </w:rPr>
            </w:pPr>
          </w:p>
        </w:tc>
        <w:tc>
          <w:tcPr>
            <w:tcW w:w="303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66B4D21" w14:textId="77777777" w:rsidR="00337559" w:rsidRDefault="00337559">
            <w:pPr>
              <w:spacing w:after="0" w:line="240" w:lineRule="auto"/>
              <w:rPr>
                <w:rFonts w:cs="Calibri"/>
                <w:sz w:val="4"/>
              </w:rPr>
            </w:pPr>
          </w:p>
        </w:tc>
      </w:tr>
      <w:tr w:rsidR="00337559" w14:paraId="19CD1463" w14:textId="77777777">
        <w:tc>
          <w:tcPr>
            <w:tcW w:w="9650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14:paraId="781D5EDC" w14:textId="77777777" w:rsidR="00337559" w:rsidRDefault="00337559">
            <w:pPr>
              <w:spacing w:after="0" w:line="240" w:lineRule="auto"/>
              <w:jc w:val="center"/>
              <w:rPr>
                <w:rFonts w:cs="Calibri"/>
                <w:sz w:val="11"/>
                <w:szCs w:val="11"/>
              </w:rPr>
            </w:pPr>
          </w:p>
        </w:tc>
      </w:tr>
      <w:tr w:rsidR="00337559" w14:paraId="213FEE16" w14:textId="77777777">
        <w:trPr>
          <w:trHeight w:val="275"/>
        </w:trPr>
        <w:tc>
          <w:tcPr>
            <w:tcW w:w="9650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14:paraId="6B93D42F" w14:textId="77777777" w:rsidR="00337559" w:rsidRDefault="00000000">
            <w:pPr>
              <w:spacing w:after="0" w:line="240" w:lineRule="auto"/>
              <w:jc w:val="center"/>
            </w:pPr>
            <w:r>
              <w:rPr>
                <w:rStyle w:val="tex3"/>
                <w:rFonts w:cs="Calibri"/>
              </w:rPr>
              <w:t xml:space="preserve">Nova Friburgo/RJ, </w:t>
            </w:r>
            <w:proofErr w:type="spellStart"/>
            <w:r>
              <w:rPr>
                <w:rStyle w:val="tex3"/>
                <w:rFonts w:cs="Calibri"/>
              </w:rPr>
              <w:t>xx</w:t>
            </w:r>
            <w:proofErr w:type="spellEnd"/>
            <w:r>
              <w:rPr>
                <w:rStyle w:val="tex3"/>
                <w:rFonts w:cs="Calibri"/>
              </w:rPr>
              <w:t xml:space="preserve"> de </w:t>
            </w:r>
            <w:proofErr w:type="spellStart"/>
            <w:r>
              <w:rPr>
                <w:rStyle w:val="tex3"/>
                <w:rFonts w:cs="Calibri"/>
              </w:rPr>
              <w:t>xxxxxxxxxxxx</w:t>
            </w:r>
            <w:proofErr w:type="spellEnd"/>
            <w:r>
              <w:rPr>
                <w:rStyle w:val="tex3"/>
                <w:rFonts w:cs="Calibri"/>
              </w:rPr>
              <w:t xml:space="preserve"> de 20</w:t>
            </w:r>
            <w:proofErr w:type="gramStart"/>
            <w:r>
              <w:rPr>
                <w:rStyle w:val="tex3"/>
                <w:rFonts w:cs="Calibri"/>
              </w:rPr>
              <w:t>.....</w:t>
            </w:r>
            <w:proofErr w:type="gramEnd"/>
          </w:p>
        </w:tc>
      </w:tr>
      <w:tr w:rsidR="00337559" w14:paraId="3187B90F" w14:textId="77777777">
        <w:tc>
          <w:tcPr>
            <w:tcW w:w="9650" w:type="dxa"/>
            <w:gridSpan w:val="3"/>
            <w:tcBorders>
              <w:left w:val="single" w:sz="4" w:space="0" w:color="00000A"/>
            </w:tcBorders>
            <w:shd w:val="clear" w:color="auto" w:fill="auto"/>
          </w:tcPr>
          <w:p w14:paraId="2C9D81C2" w14:textId="77777777" w:rsidR="00337559" w:rsidRDefault="00337559">
            <w:pPr>
              <w:spacing w:after="0" w:line="240" w:lineRule="auto"/>
              <w:rPr>
                <w:rFonts w:cs="Calibri"/>
                <w:sz w:val="11"/>
                <w:szCs w:val="11"/>
              </w:rPr>
            </w:pPr>
          </w:p>
        </w:tc>
      </w:tr>
      <w:tr w:rsidR="00337559" w14:paraId="7E78B1C0" w14:textId="77777777" w:rsidTr="002E44F3">
        <w:tc>
          <w:tcPr>
            <w:tcW w:w="3355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D33629" w14:textId="77777777" w:rsidR="00337559" w:rsidRDefault="00337559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3260" w:type="dxa"/>
            <w:tcBorders>
              <w:bottom w:val="single" w:sz="4" w:space="0" w:color="00000A"/>
            </w:tcBorders>
            <w:shd w:val="clear" w:color="auto" w:fill="auto"/>
          </w:tcPr>
          <w:p w14:paraId="47D1A833" w14:textId="77777777" w:rsidR="00337559" w:rsidRDefault="00337559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303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2E762E" w14:textId="77777777" w:rsidR="00337559" w:rsidRDefault="00337559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</w:tr>
    </w:tbl>
    <w:p w14:paraId="77481A4B" w14:textId="77777777" w:rsidR="00337559" w:rsidRDefault="00337559">
      <w:pPr>
        <w:spacing w:after="0"/>
      </w:pPr>
    </w:p>
    <w:p w14:paraId="24259FB7" w14:textId="77777777" w:rsidR="00337559" w:rsidRDefault="00337559">
      <w:pPr>
        <w:spacing w:after="0"/>
      </w:pPr>
    </w:p>
    <w:p w14:paraId="526CFBAF" w14:textId="77777777" w:rsidR="00337559" w:rsidRDefault="00337559">
      <w:pPr>
        <w:spacing w:after="0"/>
      </w:pPr>
    </w:p>
    <w:p w14:paraId="3A003800" w14:textId="77777777" w:rsidR="00337559" w:rsidRDefault="00337559">
      <w:pPr>
        <w:spacing w:after="0"/>
      </w:pPr>
    </w:p>
    <w:p w14:paraId="35712028" w14:textId="77777777" w:rsidR="00337559" w:rsidRDefault="00337559">
      <w:pPr>
        <w:spacing w:after="0"/>
      </w:pPr>
    </w:p>
    <w:p w14:paraId="4FEB754C" w14:textId="77777777" w:rsidR="00337559" w:rsidRDefault="00337559">
      <w:pPr>
        <w:spacing w:after="0"/>
      </w:pPr>
    </w:p>
    <w:sectPr w:rsidR="003375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6" w:right="1134" w:bottom="510" w:left="1701" w:header="709" w:footer="720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241C7" w14:textId="77777777" w:rsidR="00477C7E" w:rsidRDefault="00477C7E">
      <w:pPr>
        <w:spacing w:line="240" w:lineRule="auto"/>
      </w:pPr>
      <w:r>
        <w:separator/>
      </w:r>
    </w:p>
  </w:endnote>
  <w:endnote w:type="continuationSeparator" w:id="0">
    <w:p w14:paraId="28BDA9FF" w14:textId="77777777" w:rsidR="00477C7E" w:rsidRDefault="00477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default"/>
    <w:sig w:usb0="00000000" w:usb1="00000000" w:usb2="00000000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3C6E7" w14:textId="77777777" w:rsidR="00D30785" w:rsidRDefault="00D307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F2A5B" w14:textId="77777777" w:rsidR="00D30785" w:rsidRDefault="00D3078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7C4F2" w14:textId="77777777" w:rsidR="00D30785" w:rsidRDefault="00D307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7995A" w14:textId="77777777" w:rsidR="00477C7E" w:rsidRDefault="00477C7E">
      <w:pPr>
        <w:spacing w:after="0"/>
      </w:pPr>
      <w:r>
        <w:separator/>
      </w:r>
    </w:p>
  </w:footnote>
  <w:footnote w:type="continuationSeparator" w:id="0">
    <w:p w14:paraId="49C8212A" w14:textId="77777777" w:rsidR="00477C7E" w:rsidRDefault="00477C7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CD3B" w14:textId="77777777" w:rsidR="00D30785" w:rsidRDefault="00D307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8DDD9" w14:textId="3593FC18" w:rsidR="00337559" w:rsidRDefault="00D30785">
    <w:pPr>
      <w:spacing w:after="0"/>
      <w:ind w:left="426"/>
      <w:rPr>
        <w:rFonts w:ascii="Arial" w:hAnsi="Arial" w:cs="Arial"/>
        <w:sz w:val="16"/>
        <w:szCs w:val="18"/>
      </w:rPr>
    </w:pPr>
    <w:r>
      <w:rPr>
        <w:noProof/>
        <w:sz w:val="20"/>
        <w:lang w:eastAsia="pt-BR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032776D8" wp14:editId="5543246D">
              <wp:simplePos x="0" y="0"/>
              <wp:positionH relativeFrom="column">
                <wp:posOffset>3190240</wp:posOffset>
              </wp:positionH>
              <wp:positionV relativeFrom="paragraph">
                <wp:posOffset>-31115</wp:posOffset>
              </wp:positionV>
              <wp:extent cx="1009015" cy="275590"/>
              <wp:effectExtent l="0" t="0" r="63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9015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7BBF549" w14:textId="77777777" w:rsidR="00337559" w:rsidRDefault="00000000">
                          <w:pPr>
                            <w:jc w:val="center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Anexo II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776D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51.2pt;margin-top:-2.45pt;width:79.45pt;height:21.7pt;z-index:-25165977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" stroked="f">
              <v:textbox>
                <w:txbxContent>
                  <w:p w14:paraId="27BBF549" w14:textId="77777777" w:rsidR="00337559" w:rsidRDefault="00000000">
                    <w:pPr>
                      <w:jc w:val="center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Anexo II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eastAsiaTheme="minorHAnsi" w:hAnsi="Times New Roman" w:cs="Times New Roman"/>
        <w:noProof/>
        <w:sz w:val="24"/>
        <w:szCs w:val="24"/>
        <w:lang w:eastAsia="pt-BR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62846E5B" wp14:editId="093AF233">
              <wp:simplePos x="0" y="0"/>
              <wp:positionH relativeFrom="column">
                <wp:posOffset>4391025</wp:posOffset>
              </wp:positionH>
              <wp:positionV relativeFrom="paragraph">
                <wp:posOffset>-153035</wp:posOffset>
              </wp:positionV>
              <wp:extent cx="1877060" cy="561975"/>
              <wp:effectExtent l="0" t="0" r="27940" b="28575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706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D8A78BF" w14:textId="77777777" w:rsidR="00D30785" w:rsidRDefault="00D30785" w:rsidP="00D30785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PROCESSO Nº:______________ </w:t>
                          </w:r>
                        </w:p>
                        <w:p w14:paraId="1446E924" w14:textId="77777777" w:rsidR="00D30785" w:rsidRDefault="00D30785" w:rsidP="00D30785">
                          <w:pPr>
                            <w:pStyle w:val="SemEspaamento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DATA: _____/_____/_____</w:t>
                          </w:r>
                        </w:p>
                        <w:p w14:paraId="7F6AD4EE" w14:textId="77777777" w:rsidR="00D30785" w:rsidRDefault="00D30785" w:rsidP="00D30785">
                          <w:pPr>
                            <w:pStyle w:val="SemEspaamento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RUBRICA:______FOLHA:______ </w:t>
                          </w:r>
                          <w:r>
                            <w:rPr>
                              <w:sz w:val="20"/>
                              <w:szCs w:val="20"/>
                            </w:rPr>
                            <w:t>______</w:t>
                          </w:r>
                        </w:p>
                      </w:txbxContent>
                    </wps:txbx>
                    <wps:bodyPr vertOverflow="clip" horzOverflow="clip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846E5B" id="Retângulo 3" o:spid="_x0000_s1027" style="position:absolute;left:0;text-align:left;margin-left:345.75pt;margin-top:-12.05pt;width:147.8pt;height:44.2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" strokeweight=".26mm">
              <v:stroke joinstyle="round"/>
              <v:textbox>
                <w:txbxContent>
                  <w:p w14:paraId="0D8A78BF" w14:textId="77777777" w:rsidR="00D30785" w:rsidRDefault="00D30785" w:rsidP="00D30785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PROCESSO Nº:______________ </w:t>
                    </w:r>
                  </w:p>
                  <w:p w14:paraId="1446E924" w14:textId="77777777" w:rsidR="00D30785" w:rsidRDefault="00D30785" w:rsidP="00D30785">
                    <w:pPr>
                      <w:pStyle w:val="SemEspaamento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>DATA: _____/_____/_____</w:t>
                    </w:r>
                  </w:p>
                  <w:p w14:paraId="7F6AD4EE" w14:textId="77777777" w:rsidR="00D30785" w:rsidRDefault="00D30785" w:rsidP="00D30785">
                    <w:pPr>
                      <w:pStyle w:val="SemEspaamento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RUBRICA:______FOLHA:______ </w:t>
                    </w:r>
                    <w:r>
                      <w:rPr>
                        <w:sz w:val="20"/>
                        <w:szCs w:val="20"/>
                      </w:rPr>
                      <w:t>______</w:t>
                    </w:r>
                  </w:p>
                </w:txbxContent>
              </v:textbox>
            </v:rect>
          </w:pict>
        </mc:Fallback>
      </mc:AlternateContent>
    </w:r>
    <w:r w:rsidR="00F40614">
      <w:rPr>
        <w:noProof/>
        <w:sz w:val="16"/>
        <w:szCs w:val="18"/>
        <w:lang w:eastAsia="pt-BR"/>
      </w:rPr>
      <w:drawing>
        <wp:anchor distT="0" distB="0" distL="114300" distR="114300" simplePos="0" relativeHeight="251659264" behindDoc="1" locked="0" layoutInCell="1" allowOverlap="1" wp14:anchorId="52637AC0" wp14:editId="4D68F52F">
          <wp:simplePos x="0" y="0"/>
          <wp:positionH relativeFrom="column">
            <wp:posOffset>-267335</wp:posOffset>
          </wp:positionH>
          <wp:positionV relativeFrom="paragraph">
            <wp:posOffset>-69215</wp:posOffset>
          </wp:positionV>
          <wp:extent cx="494030" cy="590550"/>
          <wp:effectExtent l="0" t="0" r="1270" b="0"/>
          <wp:wrapThrough wrapText="bothSides">
            <wp:wrapPolygon edited="0">
              <wp:start x="0" y="0"/>
              <wp:lineTo x="0" y="20903"/>
              <wp:lineTo x="20823" y="20903"/>
              <wp:lineTo x="20823" y="0"/>
              <wp:lineTo x="0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4030" cy="5905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40614">
      <w:rPr>
        <w:rFonts w:ascii="Arial" w:hAnsi="Arial" w:cs="Arial"/>
        <w:sz w:val="16"/>
        <w:szCs w:val="18"/>
      </w:rPr>
      <w:t>Estado do Rio de Janeiro</w:t>
    </w:r>
  </w:p>
  <w:p w14:paraId="0523989D" w14:textId="77777777" w:rsidR="00337559" w:rsidRDefault="00000000">
    <w:pPr>
      <w:spacing w:after="0"/>
      <w:ind w:left="426"/>
      <w:rPr>
        <w:b/>
        <w:sz w:val="16"/>
        <w:szCs w:val="18"/>
      </w:rPr>
    </w:pPr>
    <w:r>
      <w:rPr>
        <w:rFonts w:ascii="Arial" w:hAnsi="Arial" w:cs="Arial"/>
        <w:b/>
        <w:sz w:val="16"/>
        <w:szCs w:val="18"/>
      </w:rPr>
      <w:t>PREFEITURA MUNICIPAL DE NOVA FRIBURGO</w:t>
    </w:r>
  </w:p>
  <w:p w14:paraId="41A27D27" w14:textId="77777777" w:rsidR="00337559" w:rsidRDefault="00000000">
    <w:pPr>
      <w:pStyle w:val="Ttulo2"/>
      <w:tabs>
        <w:tab w:val="clear" w:pos="0"/>
      </w:tabs>
      <w:ind w:left="426" w:firstLine="0"/>
      <w:rPr>
        <w:b w:val="0"/>
        <w:sz w:val="16"/>
        <w:szCs w:val="18"/>
      </w:rPr>
    </w:pPr>
    <w:r>
      <w:rPr>
        <w:b w:val="0"/>
        <w:sz w:val="16"/>
        <w:szCs w:val="18"/>
      </w:rPr>
      <w:t>&lt;Secretaria&gt;</w:t>
    </w:r>
  </w:p>
  <w:p w14:paraId="11A80AE7" w14:textId="77777777" w:rsidR="00337559" w:rsidRDefault="00000000">
    <w:pPr>
      <w:spacing w:after="0"/>
      <w:ind w:left="426"/>
      <w:rPr>
        <w:rFonts w:ascii="Arial" w:hAnsi="Arial" w:cs="Arial"/>
        <w:sz w:val="16"/>
        <w:szCs w:val="18"/>
        <w:lang w:eastAsia="ar-SA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92F952" wp14:editId="7773922E">
              <wp:simplePos x="0" y="0"/>
              <wp:positionH relativeFrom="column">
                <wp:posOffset>-384810</wp:posOffset>
              </wp:positionH>
              <wp:positionV relativeFrom="paragraph">
                <wp:posOffset>192405</wp:posOffset>
              </wp:positionV>
              <wp:extent cx="6343650" cy="20955"/>
              <wp:effectExtent l="0" t="4445" r="0" b="12700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43650" cy="20955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7B0C4C" id="Conector Reto 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0.3pt,15.15pt" to="469.2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" strokecolor="black [3213]"/>
          </w:pict>
        </mc:Fallback>
      </mc:AlternateContent>
    </w:r>
    <w:r>
      <w:rPr>
        <w:rFonts w:ascii="Arial" w:hAnsi="Arial" w:cs="Arial"/>
        <w:sz w:val="16"/>
        <w:szCs w:val="18"/>
        <w:lang w:eastAsia="ar-SA"/>
      </w:rPr>
      <w:t>&lt;Subsecretaria&gt;</w:t>
    </w:r>
  </w:p>
  <w:p w14:paraId="76B6E933" w14:textId="77777777" w:rsidR="00337559" w:rsidRDefault="00337559">
    <w:pPr>
      <w:spacing w:after="0"/>
      <w:ind w:left="426"/>
      <w:rPr>
        <w:rFonts w:ascii="Arial" w:hAnsi="Arial" w:cs="Arial"/>
        <w:sz w:val="16"/>
        <w:szCs w:val="18"/>
        <w:lang w:eastAsia="ar-SA"/>
      </w:rPr>
    </w:pPr>
  </w:p>
  <w:p w14:paraId="621D4CF3" w14:textId="77777777" w:rsidR="00337559" w:rsidRDefault="00337559">
    <w:pPr>
      <w:pStyle w:val="Cabealho"/>
      <w:rPr>
        <w:lang w:eastAsia="ar-S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B6723" w14:textId="77777777" w:rsidR="00D30785" w:rsidRDefault="00D307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276" w:hanging="176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666" w:hanging="265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56" w:hanging="2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52" w:hanging="2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8" w:hanging="2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44" w:hanging="2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40" w:hanging="2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6" w:hanging="2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32" w:hanging="265"/>
      </w:pPr>
      <w:rPr>
        <w:rFonts w:hint="default"/>
        <w:lang w:val="pt-PT" w:eastAsia="en-US" w:bidi="ar-SA"/>
      </w:rPr>
    </w:lvl>
  </w:abstractNum>
  <w:num w:numId="1" w16cid:durableId="1889149971">
    <w:abstractNumId w:val="0"/>
  </w:num>
  <w:num w:numId="2" w16cid:durableId="1021785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5D936B0"/>
    <w:rsid w:val="002E44F3"/>
    <w:rsid w:val="00337559"/>
    <w:rsid w:val="0045369A"/>
    <w:rsid w:val="00477C7E"/>
    <w:rsid w:val="00523406"/>
    <w:rsid w:val="00724BE3"/>
    <w:rsid w:val="009719BD"/>
    <w:rsid w:val="00A870EE"/>
    <w:rsid w:val="00C34766"/>
    <w:rsid w:val="00D30785"/>
    <w:rsid w:val="00F40614"/>
    <w:rsid w:val="00F5490B"/>
    <w:rsid w:val="0B350656"/>
    <w:rsid w:val="0C57284E"/>
    <w:rsid w:val="0DD355CB"/>
    <w:rsid w:val="0E794CFD"/>
    <w:rsid w:val="13961EAE"/>
    <w:rsid w:val="155578D4"/>
    <w:rsid w:val="16717FFE"/>
    <w:rsid w:val="189310B2"/>
    <w:rsid w:val="1921046B"/>
    <w:rsid w:val="1FF00B97"/>
    <w:rsid w:val="2173382E"/>
    <w:rsid w:val="21746825"/>
    <w:rsid w:val="24AF4DE8"/>
    <w:rsid w:val="259A146C"/>
    <w:rsid w:val="26F40F6D"/>
    <w:rsid w:val="2A767FEE"/>
    <w:rsid w:val="2FA554FB"/>
    <w:rsid w:val="35D936B0"/>
    <w:rsid w:val="38A21F8F"/>
    <w:rsid w:val="3B3D2A8B"/>
    <w:rsid w:val="41BB0BAE"/>
    <w:rsid w:val="4961203A"/>
    <w:rsid w:val="4A5B2F2E"/>
    <w:rsid w:val="4F427DD6"/>
    <w:rsid w:val="510F33AC"/>
    <w:rsid w:val="5DAB78D0"/>
    <w:rsid w:val="64005300"/>
    <w:rsid w:val="64EA6F30"/>
    <w:rsid w:val="65615E7B"/>
    <w:rsid w:val="66D47E98"/>
    <w:rsid w:val="780879A1"/>
    <w:rsid w:val="7DC3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8FC3D8"/>
  <w15:docId w15:val="{D6A6BDEB-B73D-4FAA-925F-84B3864E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/>
    <w:lsdException w:name="heading 1" w:qFormat="1"/>
    <w:lsdException w:name="heading 2" w:uiPriority="7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pPr>
      <w:suppressAutoHyphens/>
      <w:spacing w:after="160" w:line="259" w:lineRule="auto"/>
    </w:pPr>
    <w:rPr>
      <w:rFonts w:ascii="Calibri" w:eastAsia="Calibri" w:hAnsi="Calibri"/>
      <w:kern w:val="1"/>
      <w:sz w:val="22"/>
      <w:szCs w:val="22"/>
      <w:lang w:eastAsia="en-US"/>
    </w:rPr>
  </w:style>
  <w:style w:type="paragraph" w:styleId="Ttulo2">
    <w:name w:val="heading 2"/>
    <w:basedOn w:val="Normal"/>
    <w:next w:val="Normal"/>
    <w:uiPriority w:val="7"/>
    <w:pPr>
      <w:keepNext/>
      <w:tabs>
        <w:tab w:val="left" w:pos="0"/>
      </w:tabs>
      <w:spacing w:after="0" w:line="240" w:lineRule="auto"/>
      <w:ind w:left="576" w:hanging="576"/>
      <w:outlineLvl w:val="1"/>
    </w:pPr>
    <w:rPr>
      <w:rFonts w:ascii="Arial" w:eastAsia="Times New Roman" w:hAnsi="Arial" w:cs="Arial"/>
      <w:b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6"/>
    <w:rPr>
      <w:color w:val="000080"/>
      <w:u w:val="single"/>
    </w:rPr>
  </w:style>
  <w:style w:type="paragraph" w:styleId="Lista">
    <w:name w:val="List"/>
    <w:basedOn w:val="Corpodetexto"/>
    <w:uiPriority w:val="7"/>
    <w:rPr>
      <w:rFonts w:cs="Mangal"/>
    </w:rPr>
  </w:style>
  <w:style w:type="paragraph" w:styleId="Corpodetexto">
    <w:name w:val="Body Text"/>
    <w:basedOn w:val="Normal"/>
    <w:uiPriority w:val="7"/>
    <w:pPr>
      <w:spacing w:after="140" w:line="288" w:lineRule="auto"/>
    </w:pPr>
  </w:style>
  <w:style w:type="paragraph" w:styleId="Cabealho">
    <w:name w:val="header"/>
    <w:basedOn w:val="Normal"/>
    <w:uiPriority w:val="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6"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uiPriority w:val="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Textodebalo1">
    <w:name w:val="Texto de balão1"/>
    <w:basedOn w:val="Normal"/>
    <w:uiPriority w:val="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PargrafodaLista1">
    <w:name w:val="Parágrafo da Lista1"/>
    <w:basedOn w:val="Normal"/>
    <w:uiPriority w:val="7"/>
    <w:qFormat/>
    <w:pPr>
      <w:ind w:left="720"/>
      <w:contextualSpacing/>
    </w:pPr>
  </w:style>
  <w:style w:type="paragraph" w:customStyle="1" w:styleId="Contedodatabela">
    <w:name w:val="Conteúdo da tabela"/>
    <w:basedOn w:val="Normal"/>
    <w:uiPriority w:val="6"/>
  </w:style>
  <w:style w:type="paragraph" w:customStyle="1" w:styleId="Standard">
    <w:name w:val="Standard"/>
    <w:uiPriority w:val="6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paragraph" w:customStyle="1" w:styleId="Contedodoquadro">
    <w:name w:val="Conteúdo do quadro"/>
    <w:basedOn w:val="Normal"/>
    <w:uiPriority w:val="6"/>
  </w:style>
  <w:style w:type="paragraph" w:customStyle="1" w:styleId="Ttulodetabela">
    <w:name w:val="Título de tabela"/>
    <w:basedOn w:val="Contedodatabela"/>
    <w:uiPriority w:val="7"/>
  </w:style>
  <w:style w:type="character" w:customStyle="1" w:styleId="Fontepargpadro1">
    <w:name w:val="Fonte parág. padrão1"/>
    <w:uiPriority w:val="6"/>
  </w:style>
  <w:style w:type="character" w:customStyle="1" w:styleId="Ttulo2Char">
    <w:name w:val="Título 2 Char"/>
    <w:basedOn w:val="Fontepargpadro1"/>
    <w:uiPriority w:val="7"/>
    <w:rPr>
      <w:rFonts w:ascii="Arial" w:eastAsia="Times New Roman" w:hAnsi="Arial" w:cs="Arial"/>
      <w:b/>
      <w:szCs w:val="24"/>
      <w:lang w:eastAsia="ar-SA"/>
    </w:rPr>
  </w:style>
  <w:style w:type="character" w:customStyle="1" w:styleId="CabealhoChar">
    <w:name w:val="Cabeçalho Char"/>
    <w:basedOn w:val="Fontepargpadro1"/>
    <w:uiPriority w:val="6"/>
  </w:style>
  <w:style w:type="character" w:customStyle="1" w:styleId="RodapChar">
    <w:name w:val="Rodapé Char"/>
    <w:basedOn w:val="Fontepargpadro1"/>
    <w:uiPriority w:val="6"/>
  </w:style>
  <w:style w:type="character" w:customStyle="1" w:styleId="tex3">
    <w:name w:val="tex3"/>
    <w:basedOn w:val="Fontepargpadro1"/>
    <w:uiPriority w:val="7"/>
  </w:style>
  <w:style w:type="character" w:customStyle="1" w:styleId="TextodebaloChar">
    <w:name w:val="Texto de balão Char"/>
    <w:basedOn w:val="Fontepargpadro1"/>
    <w:uiPriority w:val="7"/>
    <w:rPr>
      <w:rFonts w:ascii="Segoe UI" w:hAnsi="Segoe UI" w:cs="Segoe UI"/>
      <w:sz w:val="18"/>
      <w:szCs w:val="18"/>
    </w:rPr>
  </w:style>
  <w:style w:type="character" w:customStyle="1" w:styleId="ListLabel1">
    <w:name w:val="ListLabel 1"/>
    <w:uiPriority w:val="7"/>
    <w:rPr>
      <w:rFonts w:ascii="Calibri" w:hAnsi="Calibri"/>
      <w:sz w:val="16"/>
    </w:rPr>
  </w:style>
  <w:style w:type="paragraph" w:styleId="SemEspaamento">
    <w:name w:val="No Spacing"/>
    <w:uiPriority w:val="1"/>
    <w:qFormat/>
    <w:rsid w:val="00F40614"/>
    <w:pPr>
      <w:suppressAutoHyphens/>
    </w:pPr>
    <w:rPr>
      <w:rFonts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rotina%20administrativa\V4\anexos\estudos%20preliminares\Ronaldo%20Sampaio%20Analise%20%20Controladoria%20%20-%20Anexo%20XVII%20-%20Estudos%20Preliminares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Ronaldo Sampaio Analise  Controladoria  - Anexo XVII - Estudos Preliminares.dot</Template>
  <TotalTime>47</TotalTime>
  <Pages>1</Pages>
  <Words>1416</Words>
  <Characters>7648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google1562890699</dc:creator>
  <cp:lastModifiedBy>Alexandre Ricarte</cp:lastModifiedBy>
  <cp:revision>7</cp:revision>
  <cp:lastPrinted>2023-01-26T18:36:00Z</cp:lastPrinted>
  <dcterms:created xsi:type="dcterms:W3CDTF">2019-09-25T17:46:00Z</dcterms:created>
  <dcterms:modified xsi:type="dcterms:W3CDTF">2023-01-27T15:25:00Z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1046-11.2.0.11440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ICV">
    <vt:lpwstr>6C267AC37FAB4982BAE4535B49247298</vt:lpwstr>
  </property>
</Properties>
</file>