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after="0"/>
        <w:ind w:left="-440" w:leftChars="-200" w:firstLine="0" w:firstLineChars="0"/>
        <w:jc w:val="center"/>
        <w:rPr>
          <w:b/>
          <w:sz w:val="32"/>
          <w:szCs w:val="28"/>
        </w:rPr>
      </w:pPr>
    </w:p>
    <w:p>
      <w:pPr>
        <w:spacing w:after="0"/>
        <w:ind w:left="-440" w:leftChars="-200" w:firstLine="0" w:firstLineChars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42" w:leftChars="0" w:firstLine="0" w:firstLineChars="0"/>
        <w:jc w:val="both"/>
        <w:textAlignment w:val="auto"/>
        <w:rPr>
          <w:rFonts w:cs="Arial"/>
          <w:b/>
          <w:bCs/>
          <w:sz w:val="28"/>
          <w:szCs w:val="32"/>
        </w:rPr>
      </w:pPr>
      <w:bookmarkStart w:id="0" w:name="_GoBack"/>
      <w:bookmarkEnd w:id="0"/>
      <w:r>
        <w:rPr>
          <w:rFonts w:cs="Arial"/>
          <w:b/>
          <w:bCs/>
          <w:sz w:val="28"/>
          <w:szCs w:val="32"/>
        </w:rPr>
        <w:t>A</w:t>
      </w:r>
      <w:r>
        <w:rPr>
          <w:rFonts w:hint="default" w:cs="Arial"/>
          <w:b/>
          <w:bCs/>
          <w:sz w:val="28"/>
          <w:szCs w:val="32"/>
          <w:lang w:val="pt-BR"/>
        </w:rPr>
        <w:t xml:space="preserve"> </w:t>
      </w:r>
      <w:r>
        <w:rPr>
          <w:rFonts w:cs="Arial"/>
          <w:b/>
          <w:bCs/>
          <w:sz w:val="28"/>
          <w:szCs w:val="32"/>
        </w:rPr>
        <w:t xml:space="preserve">Secretaria </w:t>
      </w:r>
      <w:r>
        <w:rPr>
          <w:rFonts w:hint="default" w:cs="Arial"/>
          <w:b/>
          <w:bCs/>
          <w:sz w:val="28"/>
          <w:szCs w:val="32"/>
          <w:lang w:val="pt-BR"/>
        </w:rPr>
        <w:t xml:space="preserve">Municipal </w:t>
      </w:r>
      <w:r>
        <w:rPr>
          <w:rFonts w:cs="Arial"/>
          <w:b/>
          <w:bCs/>
          <w:sz w:val="28"/>
          <w:szCs w:val="32"/>
        </w:rPr>
        <w:t>de Finanças, Planejamento, Desenvolvimento Econômico e Gestão, com vistas ao Setor de Pré-Liquidação.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442" w:leftChars="0" w:firstLine="1843" w:firstLineChars="0"/>
        <w:jc w:val="both"/>
        <w:textAlignment w:val="auto"/>
        <w:rPr>
          <w:rFonts w:cs="Arial"/>
          <w:b w:val="0"/>
          <w:bCs w:val="0"/>
          <w:sz w:val="28"/>
          <w:szCs w:val="32"/>
        </w:rPr>
      </w:pPr>
      <w:r>
        <w:rPr>
          <w:rFonts w:cs="Arial"/>
          <w:b w:val="0"/>
          <w:bCs w:val="0"/>
          <w:sz w:val="28"/>
          <w:szCs w:val="32"/>
        </w:rPr>
        <w:tab/>
      </w:r>
      <w:r>
        <w:rPr>
          <w:rFonts w:cs="Arial"/>
          <w:b w:val="0"/>
          <w:bCs w:val="0"/>
          <w:sz w:val="28"/>
          <w:szCs w:val="32"/>
        </w:rPr>
        <w:tab/>
      </w:r>
      <w:r>
        <w:rPr>
          <w:rFonts w:cs="Arial"/>
          <w:b w:val="0"/>
          <w:bCs w:val="0"/>
          <w:sz w:val="28"/>
          <w:szCs w:val="32"/>
        </w:rPr>
        <w:t>Cer</w:t>
      </w:r>
      <w:r>
        <w:rPr>
          <w:rFonts w:hint="default" w:cs="Arial"/>
          <w:b w:val="0"/>
          <w:bCs w:val="0"/>
          <w:sz w:val="28"/>
          <w:szCs w:val="32"/>
          <w:lang w:val="pt-BR"/>
        </w:rPr>
        <w:t>t</w:t>
      </w:r>
      <w:r>
        <w:rPr>
          <w:rFonts w:cs="Arial"/>
          <w:b w:val="0"/>
          <w:bCs w:val="0"/>
          <w:sz w:val="28"/>
          <w:szCs w:val="32"/>
        </w:rPr>
        <w:t>ificada a realização da despesa, objeto da Nota de Empenho nº</w:t>
      </w:r>
      <w:r>
        <w:rPr>
          <w:rFonts w:hint="default" w:cs="Arial"/>
          <w:b w:val="0"/>
          <w:bCs w:val="0"/>
          <w:sz w:val="28"/>
          <w:szCs w:val="32"/>
          <w:lang w:val="pt-BR"/>
        </w:rPr>
        <w:t xml:space="preserve"> ______</w:t>
      </w:r>
      <w:r>
        <w:rPr>
          <w:rFonts w:cs="Arial"/>
          <w:b w:val="0"/>
          <w:bCs w:val="0"/>
          <w:sz w:val="28"/>
          <w:szCs w:val="32"/>
        </w:rPr>
        <w:t xml:space="preserve"> e da Nota Fiscal nº</w:t>
      </w:r>
      <w:r>
        <w:rPr>
          <w:rFonts w:hint="default" w:cs="Arial"/>
          <w:b w:val="0"/>
          <w:bCs w:val="0"/>
          <w:sz w:val="28"/>
          <w:szCs w:val="32"/>
          <w:lang w:val="pt-BR"/>
        </w:rPr>
        <w:t xml:space="preserve"> _______</w:t>
      </w:r>
      <w:r>
        <w:rPr>
          <w:rFonts w:cs="Arial"/>
          <w:b w:val="0"/>
          <w:bCs w:val="0"/>
          <w:sz w:val="28"/>
          <w:szCs w:val="32"/>
        </w:rPr>
        <w:t>, com as devidas atestações apostas às fls</w:t>
      </w:r>
      <w:r>
        <w:rPr>
          <w:rFonts w:hint="default" w:cs="Arial"/>
          <w:b w:val="0"/>
          <w:bCs w:val="0"/>
          <w:sz w:val="28"/>
          <w:szCs w:val="32"/>
          <w:lang w:val="pt-BR"/>
        </w:rPr>
        <w:t>._____</w:t>
      </w:r>
      <w:r>
        <w:rPr>
          <w:rFonts w:cs="Arial"/>
          <w:b w:val="0"/>
          <w:bCs w:val="0"/>
          <w:sz w:val="28"/>
          <w:szCs w:val="32"/>
        </w:rPr>
        <w:t>, encaminho o presente administrativo para análise e posterior liquidação da despesa e</w:t>
      </w:r>
      <w:r>
        <w:rPr>
          <w:rFonts w:hint="default" w:cs="Arial"/>
          <w:b w:val="0"/>
          <w:bCs w:val="0"/>
          <w:sz w:val="28"/>
          <w:szCs w:val="32"/>
          <w:lang w:val="pt-BR"/>
        </w:rPr>
        <w:t>,</w:t>
      </w:r>
      <w:r>
        <w:rPr>
          <w:rFonts w:cs="Arial"/>
          <w:b w:val="0"/>
          <w:bCs w:val="0"/>
          <w:sz w:val="28"/>
          <w:szCs w:val="32"/>
        </w:rPr>
        <w:t xml:space="preserve"> caso a mesma esteja devidamente amparada na legislação vigente, AUTORIZO o pagamento </w:t>
      </w:r>
      <w:r>
        <w:rPr>
          <w:rFonts w:hint="default" w:cs="Arial"/>
          <w:b w:val="0"/>
          <w:bCs w:val="0"/>
          <w:sz w:val="28"/>
          <w:szCs w:val="32"/>
          <w:lang w:val="pt-BR"/>
        </w:rPr>
        <w:t>em</w:t>
      </w:r>
      <w:r>
        <w:rPr>
          <w:rFonts w:cs="Arial"/>
          <w:b w:val="0"/>
          <w:bCs w:val="0"/>
          <w:sz w:val="28"/>
          <w:szCs w:val="32"/>
        </w:rPr>
        <w:t xml:space="preserve"> favor da empresa</w:t>
      </w:r>
      <w:r>
        <w:rPr>
          <w:rFonts w:hint="default" w:cs="Arial"/>
          <w:b w:val="0"/>
          <w:bCs w:val="0"/>
          <w:sz w:val="28"/>
          <w:szCs w:val="32"/>
          <w:lang w:val="pt-BR"/>
        </w:rPr>
        <w:t xml:space="preserve"> ____________________</w:t>
      </w:r>
      <w:r>
        <w:rPr>
          <w:rFonts w:cs="Arial"/>
          <w:b w:val="0"/>
          <w:bCs w:val="0"/>
          <w:sz w:val="28"/>
          <w:szCs w:val="32"/>
        </w:rPr>
        <w:t>, no valor de R$</w:t>
      </w:r>
      <w:r>
        <w:rPr>
          <w:rFonts w:hint="default" w:cs="Arial"/>
          <w:b w:val="0"/>
          <w:bCs w:val="0"/>
          <w:sz w:val="28"/>
          <w:szCs w:val="32"/>
          <w:lang w:val="pt-BR"/>
        </w:rPr>
        <w:t>_____________</w:t>
      </w:r>
      <w:r>
        <w:rPr>
          <w:rFonts w:cs="Arial"/>
          <w:b w:val="0"/>
          <w:bCs w:val="0"/>
          <w:sz w:val="28"/>
          <w:szCs w:val="32"/>
        </w:rPr>
        <w:t xml:space="preserve"> (</w:t>
      </w:r>
      <w:r>
        <w:rPr>
          <w:rFonts w:hint="default" w:cs="Arial"/>
          <w:b w:val="0"/>
          <w:bCs w:val="0"/>
          <w:sz w:val="28"/>
          <w:szCs w:val="32"/>
          <w:lang w:val="pt-BR"/>
        </w:rPr>
        <w:t>&lt;valor por extenso&gt;</w:t>
      </w:r>
      <w:r>
        <w:rPr>
          <w:rFonts w:cs="Arial"/>
          <w:b w:val="0"/>
          <w:bCs w:val="0"/>
          <w:sz w:val="28"/>
          <w:szCs w:val="32"/>
        </w:rPr>
        <w:t>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442" w:leftChars="0" w:firstLine="1843" w:firstLineChars="0"/>
        <w:jc w:val="both"/>
        <w:textAlignment w:val="auto"/>
        <w:rPr>
          <w:rFonts w:cs="Arial"/>
          <w:b w:val="0"/>
          <w:bCs w:val="0"/>
          <w:sz w:val="2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442" w:leftChars="0" w:firstLine="1843" w:firstLineChars="0"/>
        <w:jc w:val="both"/>
        <w:textAlignment w:val="auto"/>
        <w:rPr>
          <w:rFonts w:cs="Arial"/>
          <w:b w:val="0"/>
          <w:bCs w:val="0"/>
          <w:sz w:val="28"/>
          <w:szCs w:val="32"/>
        </w:rPr>
      </w:pPr>
      <w:r>
        <w:rPr>
          <w:rFonts w:cs="Arial"/>
          <w:b w:val="0"/>
          <w:bCs w:val="0"/>
          <w:sz w:val="28"/>
          <w:szCs w:val="32"/>
        </w:rPr>
        <w:tab/>
      </w:r>
      <w:r>
        <w:rPr>
          <w:rFonts w:cs="Arial"/>
          <w:b w:val="0"/>
          <w:bCs w:val="0"/>
          <w:sz w:val="28"/>
          <w:szCs w:val="32"/>
        </w:rPr>
        <w:tab/>
      </w:r>
      <w:r>
        <w:rPr>
          <w:rFonts w:cs="Arial"/>
          <w:b w:val="0"/>
          <w:bCs w:val="0"/>
          <w:sz w:val="28"/>
          <w:szCs w:val="32"/>
        </w:rPr>
        <w:t>Constatando-se qualquer irregularidade, o processo deverá retornar a esta Secretaria.</w:t>
      </w:r>
    </w:p>
    <w:tbl>
      <w:tblPr>
        <w:tblStyle w:val="8"/>
        <w:tblW w:w="9484" w:type="dxa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0"/>
        <w:gridCol w:w="2325"/>
        <w:gridCol w:w="3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0" w:type="dxa"/>
            <w:tcBorders>
              <w:bottom w:val="single" w:color="000000" w:sz="4" w:space="0"/>
            </w:tcBorders>
            <w:shd w:val="clear" w:color="auto" w:fill="D7D7D7" w:themeFill="background1" w:themeFillShade="D8"/>
          </w:tcPr>
          <w:p>
            <w:pPr>
              <w:spacing w:after="0" w:line="240" w:lineRule="auto"/>
              <w:jc w:val="center"/>
              <w:rPr>
                <w:rStyle w:val="13"/>
                <w:b/>
                <w:sz w:val="24"/>
                <w:szCs w:val="24"/>
              </w:rPr>
            </w:pPr>
            <w:r>
              <w:rPr>
                <w:rStyle w:val="13"/>
                <w:rFonts w:hint="default"/>
                <w:b/>
                <w:sz w:val="24"/>
                <w:szCs w:val="24"/>
                <w:lang w:val="pt-BR"/>
              </w:rPr>
              <w:t>BANCO PARA PAGAMENTO</w:t>
            </w:r>
            <w:r>
              <w:rPr>
                <w:rStyle w:val="13"/>
                <w:b/>
                <w:sz w:val="24"/>
                <w:szCs w:val="24"/>
              </w:rPr>
              <w:t>:</w:t>
            </w:r>
          </w:p>
        </w:tc>
        <w:tc>
          <w:tcPr>
            <w:tcW w:w="2325" w:type="dxa"/>
            <w:tcBorders>
              <w:bottom w:val="single" w:color="000000" w:sz="4" w:space="0"/>
            </w:tcBorders>
            <w:shd w:val="clear" w:color="auto" w:fill="D7D7D7" w:themeFill="background1" w:themeFillShade="D8"/>
          </w:tcPr>
          <w:p>
            <w:pPr>
              <w:spacing w:after="0" w:line="240" w:lineRule="auto"/>
              <w:jc w:val="center"/>
              <w:rPr>
                <w:rStyle w:val="13"/>
                <w:rFonts w:hint="default"/>
                <w:b/>
                <w:sz w:val="24"/>
                <w:szCs w:val="24"/>
                <w:lang w:val="pt-BR"/>
              </w:rPr>
            </w:pPr>
            <w:r>
              <w:rPr>
                <w:rStyle w:val="13"/>
                <w:rFonts w:hint="default"/>
                <w:b/>
                <w:sz w:val="24"/>
                <w:szCs w:val="24"/>
                <w:lang w:val="pt-BR"/>
              </w:rPr>
              <w:t>AGÊNCIA:</w:t>
            </w:r>
          </w:p>
        </w:tc>
        <w:tc>
          <w:tcPr>
            <w:tcW w:w="3289" w:type="dxa"/>
            <w:tcBorders>
              <w:bottom w:val="single" w:color="000000" w:sz="4" w:space="0"/>
            </w:tcBorders>
            <w:shd w:val="clear" w:color="auto" w:fill="D7D7D7" w:themeFill="background1" w:themeFillShade="D8"/>
          </w:tcPr>
          <w:p>
            <w:pPr>
              <w:spacing w:after="0" w:line="240" w:lineRule="auto"/>
              <w:jc w:val="center"/>
              <w:rPr>
                <w:rStyle w:val="13"/>
                <w:rFonts w:hint="default"/>
                <w:b/>
                <w:sz w:val="24"/>
                <w:szCs w:val="24"/>
                <w:lang w:val="pt-BR"/>
              </w:rPr>
            </w:pPr>
            <w:r>
              <w:rPr>
                <w:rStyle w:val="13"/>
                <w:rFonts w:hint="default"/>
                <w:b/>
                <w:sz w:val="24"/>
                <w:szCs w:val="24"/>
                <w:lang w:val="pt-BR"/>
              </w:rPr>
              <w:t>CONTA CORRENTE Nº: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870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325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289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442" w:leftChars="0" w:firstLine="0" w:firstLineChars="0"/>
        <w:jc w:val="center"/>
        <w:textAlignment w:val="auto"/>
        <w:rPr>
          <w:rFonts w:cs="Arial"/>
          <w:b w:val="0"/>
          <w:bCs w:val="0"/>
          <w:sz w:val="28"/>
          <w:szCs w:val="32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>
      <w:pPr>
        <w:spacing w:after="0"/>
        <w:jc w:val="center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Nova Friburgo, </w:t>
      </w:r>
      <w:r>
        <w:rPr>
          <w:rFonts w:hint="default" w:cs="Arial"/>
          <w:sz w:val="28"/>
          <w:szCs w:val="28"/>
          <w:lang w:val="pt-BR"/>
        </w:rPr>
        <w:t>____</w:t>
      </w:r>
      <w:r>
        <w:rPr>
          <w:rFonts w:cs="Arial"/>
          <w:sz w:val="28"/>
          <w:szCs w:val="28"/>
        </w:rPr>
        <w:t xml:space="preserve"> de</w:t>
      </w:r>
      <w:r>
        <w:rPr>
          <w:rFonts w:hint="default" w:cs="Arial"/>
          <w:sz w:val="28"/>
          <w:szCs w:val="28"/>
          <w:lang w:val="pt-BR"/>
        </w:rPr>
        <w:t xml:space="preserve"> __________ </w:t>
      </w:r>
      <w:r>
        <w:rPr>
          <w:rFonts w:cs="Arial"/>
          <w:sz w:val="28"/>
          <w:szCs w:val="28"/>
        </w:rPr>
        <w:t>de 20</w:t>
      </w:r>
      <w:r>
        <w:rPr>
          <w:rFonts w:hint="default" w:cs="Arial"/>
          <w:sz w:val="28"/>
          <w:szCs w:val="28"/>
          <w:lang w:val="pt-BR"/>
        </w:rPr>
        <w:t>___</w:t>
      </w:r>
      <w:r>
        <w:rPr>
          <w:rFonts w:cs="Arial"/>
          <w:sz w:val="28"/>
          <w:szCs w:val="28"/>
        </w:rPr>
        <w:t>.</w:t>
      </w: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_____________________________________</w:t>
      </w:r>
    </w:p>
    <w:p>
      <w:pPr>
        <w:spacing w:after="0"/>
        <w:jc w:val="center"/>
        <w:rPr>
          <w:rFonts w:cs="Arial"/>
          <w:b/>
          <w:bCs/>
          <w:i w:val="0"/>
          <w:iCs/>
          <w:sz w:val="24"/>
          <w:szCs w:val="24"/>
        </w:rPr>
      </w:pPr>
      <w:r>
        <w:rPr>
          <w:rFonts w:cs="Arial"/>
          <w:b/>
          <w:bCs/>
          <w:i w:val="0"/>
          <w:iCs/>
          <w:sz w:val="24"/>
          <w:szCs w:val="24"/>
        </w:rPr>
        <w:t>Ordenador de Despesa</w:t>
      </w:r>
    </w:p>
    <w:p>
      <w:pPr>
        <w:spacing w:after="0"/>
        <w:jc w:val="center"/>
        <w:rPr>
          <w:rFonts w:hint="default" w:cs="Arial"/>
          <w:i w:val="0"/>
          <w:iCs/>
          <w:sz w:val="21"/>
          <w:szCs w:val="21"/>
          <w:lang w:val="pt-BR"/>
        </w:rPr>
      </w:pPr>
      <w:r>
        <w:rPr>
          <w:rFonts w:hint="default" w:cs="Arial"/>
          <w:i w:val="0"/>
          <w:iCs/>
          <w:sz w:val="21"/>
          <w:szCs w:val="21"/>
          <w:lang w:val="pt-BR"/>
        </w:rPr>
        <w:t>Matr.: &lt;nº da matrícula&gt;</w:t>
      </w:r>
    </w:p>
    <w:p>
      <w:pPr>
        <w:spacing w:after="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>
      <w:pPr>
        <w:spacing w:after="0"/>
        <w:rPr>
          <w:rStyle w:val="13"/>
          <w:sz w:val="10"/>
        </w:rPr>
      </w:pPr>
    </w:p>
    <w:sectPr>
      <w:headerReference r:id="rId3" w:type="default"/>
      <w:pgSz w:w="11906" w:h="16838"/>
      <w:pgMar w:top="567" w:right="1134" w:bottom="510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426"/>
      <w:rPr>
        <w:rFonts w:ascii="Arial" w:hAnsi="Arial" w:cs="Arial"/>
        <w:sz w:val="16"/>
        <w:szCs w:val="18"/>
      </w:rPr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3952875</wp:posOffset>
              </wp:positionH>
              <wp:positionV relativeFrom="paragraph">
                <wp:posOffset>-267970</wp:posOffset>
              </wp:positionV>
              <wp:extent cx="1876425" cy="561340"/>
              <wp:effectExtent l="5080" t="5080" r="4445" b="5080"/>
              <wp:wrapNone/>
              <wp:docPr id="3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>
                          <w:pPr>
                            <w:pStyle w:val="16"/>
                            <w:rPr>
                              <w:rFonts w:hint="default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PROCESSO Nº: </w:t>
                          </w:r>
                          <w:r>
                            <w:rPr>
                              <w:rFonts w:hint="default"/>
                              <w:sz w:val="20"/>
                              <w:szCs w:val="20"/>
                              <w:lang w:val="pt-BR"/>
                            </w:rPr>
                            <w:t>______________</w:t>
                          </w:r>
                        </w:p>
                        <w:p>
                          <w:pPr>
                            <w:pStyle w:val="16"/>
                            <w:rPr>
                              <w:rFonts w:hint="default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DATA: </w:t>
                          </w:r>
                          <w:r>
                            <w:rPr>
                              <w:rFonts w:hint="default"/>
                              <w:sz w:val="20"/>
                              <w:szCs w:val="20"/>
                              <w:lang w:val="pt-BR"/>
                            </w:rPr>
                            <w:t>_____/_____/_____</w:t>
                          </w:r>
                        </w:p>
                        <w:p>
                          <w:pPr>
                            <w:pStyle w:val="16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RUBRICA:______FOLHA: ______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6" o:spid="_x0000_s1026" o:spt="202" type="#_x0000_t202" style="position:absolute;left:0pt;margin-left:311.25pt;margin-top:-21.1pt;height:44.2pt;width:147.75pt;z-index:251670528;mso-width-relative:page;mso-height-relative:page;" fillcolor="#FFFFFF" filled="t" stroked="t" coordsize="21600,21600" o:gfxdata="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T7xWdoAAAAKAQAADwAAAAAAAAABACAAAAAiAAAAZHJzL2Rvd25yZXYu&#10;eG1sUEsBAhQAFAAAAAgAh07iQAvheL/5AQAA/gMAAA4AAAAAAAAAAQAgAAAAKQEAAGRycy9lMm9E&#10;b2MueG1sUEsFBgAAAAAGAAYAWQEAAJQFAAAAAA==&#10;">
              <v:fill on="t" focussize="0,0"/>
              <v:stroke weight="0.750236220472441pt" color="#000000" joinstyle="round"/>
              <v:imagedata o:title=""/>
              <o:lock v:ext="edit" aspectratio="f"/>
              <v:textbox>
                <w:txbxContent>
                  <w:p>
                    <w:pPr>
                      <w:pStyle w:val="16"/>
                      <w:rPr>
                        <w:rFonts w:hint="default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PROCESSO Nº: </w:t>
                    </w:r>
                    <w:r>
                      <w:rPr>
                        <w:rFonts w:hint="default"/>
                        <w:sz w:val="20"/>
                        <w:szCs w:val="20"/>
                        <w:lang w:val="pt-BR"/>
                      </w:rPr>
                      <w:t>______________</w:t>
                    </w:r>
                  </w:p>
                  <w:p>
                    <w:pPr>
                      <w:pStyle w:val="16"/>
                      <w:rPr>
                        <w:rFonts w:hint="default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DATA: </w:t>
                    </w:r>
                    <w:r>
                      <w:rPr>
                        <w:rFonts w:hint="default"/>
                        <w:sz w:val="20"/>
                        <w:szCs w:val="20"/>
                        <w:lang w:val="pt-BR"/>
                      </w:rPr>
                      <w:t>_____/_____/_____</w:t>
                    </w:r>
                  </w:p>
                  <w:p>
                    <w:pPr>
                      <w:pStyle w:val="16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RUBRICA:______FOLHA: ______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>
              <wp:simplePos x="0" y="0"/>
              <wp:positionH relativeFrom="column">
                <wp:posOffset>2771140</wp:posOffset>
              </wp:positionH>
              <wp:positionV relativeFrom="paragraph">
                <wp:posOffset>-2540</wp:posOffset>
              </wp:positionV>
              <wp:extent cx="1009015" cy="275590"/>
              <wp:effectExtent l="0" t="0" r="635" b="10160"/>
              <wp:wrapNone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 xml:space="preserve">Anexo </w: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  <w:t>XIV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218.2pt;margin-top:-0.2pt;height:21.7pt;width:79.45pt;z-index:-251649024;mso-width-relative:page;mso-height-relative:page;" fillcolor="#FFFFFF" filled="t" stroked="f" coordsize="21600,21600" o:gfxdata="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DSatTWAAAACAEAAA8AAAAAAAAA&#10;AQAgAAAAIgAAAGRycy9kb3ducmV2LnhtbFBLAQIUABQAAAAIAIdO4kCO9f/pEwIAAAsEAAAOAAAA&#10;AAAAAAEAIAAAACUBAABkcnMvZTJvRG9jLnhtbFBLBQYAAAAABgAGAFkBAACqBQAAAAA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 w:ascii="Arial" w:hAnsi="Arial" w:cs="Arial"/>
                        <w:sz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 xml:space="preserve">Anexo </w:t>
                    </w:r>
                    <w:r>
                      <w:rPr>
                        <w:rFonts w:hint="default" w:ascii="Arial" w:hAnsi="Arial" w:cs="Arial"/>
                        <w:sz w:val="24"/>
                        <w:lang w:val="pt-BR"/>
                      </w:rPr>
                      <w:t>XIV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-267335</wp:posOffset>
          </wp:positionH>
          <wp:positionV relativeFrom="paragraph">
            <wp:posOffset>-69215</wp:posOffset>
          </wp:positionV>
          <wp:extent cx="494030" cy="590550"/>
          <wp:effectExtent l="0" t="0" r="1270" b="0"/>
          <wp:wrapThrough wrapText="bothSides">
            <wp:wrapPolygon>
              <wp:start x="0" y="0"/>
              <wp:lineTo x="0" y="20903"/>
              <wp:lineTo x="20823" y="20903"/>
              <wp:lineTo x="2082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>
    <w:pPr>
      <w:spacing w:after="0"/>
      <w:ind w:left="426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2"/>
      <w:tabs>
        <w:tab w:val="clear" w:pos="0"/>
      </w:tabs>
      <w:ind w:left="426" w:firstLine="0"/>
      <w:rPr>
        <w:rFonts w:hint="default"/>
        <w:b w:val="0"/>
        <w:sz w:val="16"/>
        <w:szCs w:val="18"/>
        <w:lang w:val="pt-BR"/>
      </w:rPr>
    </w:pPr>
    <w:r>
      <w:rPr>
        <w:rFonts w:hint="default"/>
        <w:b w:val="0"/>
        <w:sz w:val="16"/>
        <w:szCs w:val="18"/>
        <w:lang w:val="pt-BR"/>
      </w:rPr>
      <w:t>&lt;</w:t>
    </w:r>
    <w:r>
      <w:rPr>
        <w:b w:val="0"/>
        <w:sz w:val="16"/>
        <w:szCs w:val="18"/>
      </w:rPr>
      <w:t>Secretaria</w:t>
    </w:r>
    <w:r>
      <w:rPr>
        <w:rFonts w:hint="default"/>
        <w:b w:val="0"/>
        <w:sz w:val="16"/>
        <w:szCs w:val="18"/>
        <w:lang w:val="pt-BR"/>
      </w:rPr>
      <w:t>&gt;</w:t>
    </w:r>
  </w:p>
  <w:p>
    <w:pPr>
      <w:spacing w:after="0"/>
      <w:ind w:left="426"/>
      <w:rPr>
        <w:rFonts w:hint="default" w:ascii="Arial" w:hAnsi="Arial" w:cs="Arial"/>
        <w:sz w:val="16"/>
        <w:szCs w:val="18"/>
        <w:lang w:val="pt-BR" w:eastAsia="ar-SA"/>
      </w:rPr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-384810</wp:posOffset>
              </wp:positionH>
              <wp:positionV relativeFrom="paragraph">
                <wp:posOffset>192405</wp:posOffset>
              </wp:positionV>
              <wp:extent cx="6343650" cy="20955"/>
              <wp:effectExtent l="0" t="0" r="19050" b="3619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650" cy="2095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30.3pt;margin-top:15.15pt;height:1.65pt;width:499.5pt;z-index:251661312;mso-width-relative:page;mso-height-relative:page;" filled="f" stroked="t" coordsize="21600,21600" o:gfxdata="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ziQadcAAAAJAQAADwAAAAAAAAABACAAAAAiAAAAZHJzL2Rvd25yZXYueG1sUEsB&#10;AhQAFAAAAAgAh07iQEZGCGy9AQAAbwMAAA4AAAAAAAAAAQAgAAAAJgEAAGRycy9lMm9Eb2MueG1s&#10;UEsFBgAAAAAGAAYAWQEAAFUFAAAAAA=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default" w:ascii="Arial" w:hAnsi="Arial" w:cs="Arial"/>
        <w:sz w:val="16"/>
        <w:szCs w:val="18"/>
        <w:lang w:val="pt-BR" w:eastAsia="ar-SA"/>
      </w:rPr>
      <w:t>&lt;Subsecretaria&gt;</w:t>
    </w:r>
  </w:p>
  <w:p>
    <w:pPr>
      <w:spacing w:after="0"/>
      <w:ind w:left="426"/>
      <w:rPr>
        <w:rFonts w:ascii="Arial" w:hAnsi="Arial" w:cs="Arial"/>
        <w:sz w:val="16"/>
        <w:szCs w:val="18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C6"/>
    <w:rsid w:val="00092AE8"/>
    <w:rsid w:val="00101DF3"/>
    <w:rsid w:val="001227D5"/>
    <w:rsid w:val="001662E1"/>
    <w:rsid w:val="001668B9"/>
    <w:rsid w:val="002528DA"/>
    <w:rsid w:val="00302F9E"/>
    <w:rsid w:val="006851C6"/>
    <w:rsid w:val="007B6C0F"/>
    <w:rsid w:val="0084298F"/>
    <w:rsid w:val="00B35597"/>
    <w:rsid w:val="00C128A8"/>
    <w:rsid w:val="00C52D5A"/>
    <w:rsid w:val="00CC1FF7"/>
    <w:rsid w:val="00DD624A"/>
    <w:rsid w:val="00E30F29"/>
    <w:rsid w:val="00E36E80"/>
    <w:rsid w:val="00F0019A"/>
    <w:rsid w:val="00FD2E02"/>
    <w:rsid w:val="0B5662D2"/>
    <w:rsid w:val="126E606F"/>
    <w:rsid w:val="1C440844"/>
    <w:rsid w:val="1FE6435F"/>
    <w:rsid w:val="28A35A65"/>
    <w:rsid w:val="38240426"/>
    <w:rsid w:val="394E2B91"/>
    <w:rsid w:val="3AB32EBA"/>
    <w:rsid w:val="432C7863"/>
    <w:rsid w:val="55142AAC"/>
    <w:rsid w:val="57514C92"/>
    <w:rsid w:val="64F6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8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Título 2 Char"/>
    <w:basedOn w:val="6"/>
    <w:link w:val="2"/>
    <w:qFormat/>
    <w:uiPriority w:val="0"/>
    <w:rPr>
      <w:rFonts w:ascii="Arial" w:hAnsi="Arial" w:eastAsia="Times New Roman" w:cs="Arial"/>
      <w:b/>
      <w:szCs w:val="24"/>
      <w:lang w:eastAsia="ar-SA"/>
    </w:rPr>
  </w:style>
  <w:style w:type="character" w:customStyle="1" w:styleId="10">
    <w:name w:val="Cabeçalho Char"/>
    <w:basedOn w:val="6"/>
    <w:link w:val="3"/>
    <w:qFormat/>
    <w:uiPriority w:val="99"/>
  </w:style>
  <w:style w:type="character" w:customStyle="1" w:styleId="11">
    <w:name w:val="Rodapé Char"/>
    <w:basedOn w:val="6"/>
    <w:link w:val="4"/>
    <w:qFormat/>
    <w:uiPriority w:val="99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x3"/>
    <w:basedOn w:val="6"/>
    <w:qFormat/>
    <w:uiPriority w:val="0"/>
  </w:style>
  <w:style w:type="character" w:customStyle="1" w:styleId="14">
    <w:name w:val="Texto de balão Char"/>
    <w:basedOn w:val="6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5">
    <w:name w:val="Conteúdo do quadro"/>
    <w:basedOn w:val="1"/>
    <w:qFormat/>
    <w:uiPriority w:val="0"/>
  </w:style>
  <w:style w:type="paragraph" w:styleId="16">
    <w:name w:val="No Spacing"/>
    <w:qFormat/>
    <w:uiPriority w:val="1"/>
    <w:pPr>
      <w:suppressAutoHyphens/>
      <w:autoSpaceDN w:val="0"/>
      <w:textAlignment w:val="auto"/>
    </w:pPr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937</Characters>
  <Lines>7</Lines>
  <Paragraphs>2</Paragraphs>
  <TotalTime>1</TotalTime>
  <ScaleCrop>false</ScaleCrop>
  <LinksUpToDate>false</LinksUpToDate>
  <CharactersWithSpaces>1108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2018-09-13T13:24:00Z</dcterms:created>
  <dc:creator>Alexandre Ricarte</dc:creator>
  <cp:lastModifiedBy>alexandre.ricarte</cp:lastModifiedBy>
  <cp:lastPrinted>2019-09-23T20:34:14Z</cp:lastPrinted>
  <dcterms:modified xsi:type="dcterms:W3CDTF">2019-09-23T20:34:56Z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